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1B34" w14:textId="77777777" w:rsidR="006F70E2" w:rsidRPr="006F70E2" w:rsidRDefault="006F70E2" w:rsidP="006A62EE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6F70E2">
        <w:rPr>
          <w:rFonts w:ascii="仿宋" w:eastAsia="仿宋" w:hAnsi="仿宋" w:hint="eastAsia"/>
          <w:sz w:val="28"/>
          <w:szCs w:val="28"/>
        </w:rPr>
        <w:t>附件2：</w:t>
      </w:r>
    </w:p>
    <w:p w14:paraId="471FB9EA" w14:textId="1670A477" w:rsidR="00850802" w:rsidRPr="009619F4" w:rsidRDefault="00850802" w:rsidP="006A62EE">
      <w:pPr>
        <w:spacing w:line="520" w:lineRule="exact"/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9619F4">
        <w:rPr>
          <w:rFonts w:ascii="方正小标宋简体" w:eastAsia="方正小标宋简体" w:hAnsi="仿宋" w:hint="eastAsia"/>
          <w:sz w:val="36"/>
          <w:szCs w:val="36"/>
        </w:rPr>
        <w:t>2023</w:t>
      </w:r>
      <w:r w:rsidR="009E7B11" w:rsidRPr="009619F4">
        <w:rPr>
          <w:rFonts w:ascii="方正小标宋简体" w:eastAsia="方正小标宋简体" w:hAnsi="仿宋" w:hint="eastAsia"/>
          <w:sz w:val="36"/>
          <w:szCs w:val="36"/>
        </w:rPr>
        <w:t>年庆“五一”</w:t>
      </w:r>
      <w:r w:rsidRPr="009619F4">
        <w:rPr>
          <w:rFonts w:ascii="方正小标宋简体" w:eastAsia="方正小标宋简体" w:hAnsi="仿宋" w:hint="eastAsia"/>
          <w:sz w:val="36"/>
          <w:szCs w:val="36"/>
        </w:rPr>
        <w:t>活动报销流程</w:t>
      </w:r>
    </w:p>
    <w:p w14:paraId="3F98C400" w14:textId="0559BFC3" w:rsidR="004836F4" w:rsidRPr="00895BAF" w:rsidRDefault="004836F4" w:rsidP="006A62EE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95BAF">
        <w:rPr>
          <w:rFonts w:ascii="仿宋" w:eastAsia="仿宋" w:hAnsi="仿宋" w:cs="Times New Roman" w:hint="eastAsia"/>
          <w:sz w:val="30"/>
          <w:szCs w:val="30"/>
        </w:rPr>
        <w:t>根据《河南省基层工会经费收支管理实施办法》（</w:t>
      </w:r>
      <w:proofErr w:type="gramStart"/>
      <w:r w:rsidRPr="00895BAF">
        <w:rPr>
          <w:rFonts w:ascii="仿宋" w:eastAsia="仿宋" w:hAnsi="仿宋" w:cs="Times New Roman" w:hint="eastAsia"/>
          <w:sz w:val="30"/>
          <w:szCs w:val="30"/>
        </w:rPr>
        <w:t>豫工文</w:t>
      </w:r>
      <w:proofErr w:type="gramEnd"/>
      <w:r w:rsidRPr="00895BAF">
        <w:rPr>
          <w:rFonts w:ascii="仿宋" w:eastAsia="仿宋" w:hAnsi="仿宋" w:cs="Times New Roman" w:hint="eastAsia"/>
          <w:sz w:val="30"/>
          <w:szCs w:val="30"/>
        </w:rPr>
        <w:t>〔2018〕15号）和有关工会财务制度要求，</w:t>
      </w:r>
      <w:r w:rsidR="007F5F97" w:rsidRPr="00895BAF">
        <w:rPr>
          <w:rFonts w:ascii="仿宋" w:eastAsia="仿宋" w:hAnsi="仿宋" w:cs="Times New Roman" w:hint="eastAsia"/>
          <w:sz w:val="30"/>
          <w:szCs w:val="30"/>
        </w:rPr>
        <w:t>2023年庆“五一”活动</w:t>
      </w:r>
      <w:r w:rsidRPr="00895BAF">
        <w:rPr>
          <w:rFonts w:ascii="仿宋" w:eastAsia="仿宋" w:hAnsi="仿宋" w:cs="Times New Roman" w:hint="eastAsia"/>
          <w:sz w:val="30"/>
          <w:szCs w:val="30"/>
        </w:rPr>
        <w:t>奖励应以精神鼓励为主、物质奖励为辅，不可普发安慰奖、鼓励奖、参与奖。</w:t>
      </w:r>
      <w:r w:rsidR="009E7B11" w:rsidRPr="00895BAF">
        <w:rPr>
          <w:rFonts w:ascii="仿宋" w:eastAsia="仿宋" w:hAnsi="仿宋" w:cs="Times New Roman" w:hint="eastAsia"/>
          <w:sz w:val="30"/>
          <w:szCs w:val="30"/>
        </w:rPr>
        <w:t>各工会</w:t>
      </w:r>
      <w:r w:rsidR="009E73AE" w:rsidRPr="00895BAF">
        <w:rPr>
          <w:rFonts w:ascii="仿宋" w:eastAsia="仿宋" w:hAnsi="仿宋" w:cs="Times New Roman" w:hint="eastAsia"/>
          <w:sz w:val="30"/>
          <w:szCs w:val="30"/>
        </w:rPr>
        <w:t>组要</w:t>
      </w:r>
      <w:r w:rsidR="007F5F97" w:rsidRPr="00895BAF">
        <w:rPr>
          <w:rFonts w:ascii="仿宋" w:eastAsia="仿宋" w:hAnsi="仿宋" w:cs="Times New Roman" w:hint="eastAsia"/>
          <w:sz w:val="30"/>
          <w:szCs w:val="30"/>
        </w:rPr>
        <w:t>严格执行工会财务管理制度，</w:t>
      </w:r>
      <w:r w:rsidR="009E73AE" w:rsidRPr="00895BAF">
        <w:rPr>
          <w:rFonts w:ascii="仿宋" w:eastAsia="仿宋" w:hAnsi="仿宋" w:cs="Times New Roman" w:hint="eastAsia"/>
          <w:sz w:val="30"/>
          <w:szCs w:val="30"/>
        </w:rPr>
        <w:t>在金额范围内从严</w:t>
      </w:r>
      <w:r w:rsidR="007F5F97" w:rsidRPr="00895BAF">
        <w:rPr>
          <w:rFonts w:ascii="仿宋" w:eastAsia="仿宋" w:hAnsi="仿宋" w:cs="Times New Roman" w:hint="eastAsia"/>
          <w:sz w:val="30"/>
          <w:szCs w:val="30"/>
        </w:rPr>
        <w:t>购置</w:t>
      </w:r>
      <w:r w:rsidR="009E73AE" w:rsidRPr="00895BAF">
        <w:rPr>
          <w:rFonts w:ascii="仿宋" w:eastAsia="仿宋" w:hAnsi="仿宋" w:cs="Times New Roman" w:hint="eastAsia"/>
          <w:sz w:val="30"/>
          <w:szCs w:val="30"/>
        </w:rPr>
        <w:t>活动奖品，</w:t>
      </w:r>
      <w:r w:rsidR="007F5F97" w:rsidRPr="00895BAF">
        <w:rPr>
          <w:rFonts w:ascii="仿宋" w:eastAsia="仿宋" w:hAnsi="仿宋" w:cs="Times New Roman" w:hint="eastAsia"/>
          <w:sz w:val="30"/>
          <w:szCs w:val="30"/>
        </w:rPr>
        <w:t>以公务转账形式支付。</w:t>
      </w:r>
    </w:p>
    <w:p w14:paraId="1F207F21" w14:textId="63228D6F" w:rsidR="004836F4" w:rsidRPr="00895BAF" w:rsidRDefault="004836F4" w:rsidP="006A62EE">
      <w:pPr>
        <w:spacing w:line="52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895BAF">
        <w:rPr>
          <w:rFonts w:ascii="黑体" w:eastAsia="黑体" w:hAnsi="黑体" w:cs="Times New Roman" w:hint="eastAsia"/>
          <w:sz w:val="30"/>
          <w:szCs w:val="30"/>
        </w:rPr>
        <w:t>有关报账程序规定如下:</w:t>
      </w:r>
    </w:p>
    <w:p w14:paraId="3CB9E1A4" w14:textId="77777777" w:rsidR="004836F4" w:rsidRPr="00895BAF" w:rsidRDefault="004836F4" w:rsidP="006A62EE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95BAF">
        <w:rPr>
          <w:rFonts w:ascii="仿宋" w:eastAsia="仿宋" w:hAnsi="仿宋" w:cs="Times New Roman" w:hint="eastAsia"/>
          <w:sz w:val="30"/>
          <w:szCs w:val="30"/>
        </w:rPr>
        <w:t>（1）发票上购买方为南阳农业职业学院工会委员会，账户为:</w:t>
      </w:r>
    </w:p>
    <w:p w14:paraId="42122373" w14:textId="77777777" w:rsidR="004836F4" w:rsidRPr="00895BAF" w:rsidRDefault="004836F4" w:rsidP="006A62EE">
      <w:pPr>
        <w:spacing w:line="52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895BAF">
        <w:rPr>
          <w:rFonts w:ascii="黑体" w:eastAsia="黑体" w:hAnsi="黑体" w:cs="Times New Roman" w:hint="eastAsia"/>
          <w:sz w:val="30"/>
          <w:szCs w:val="30"/>
        </w:rPr>
        <w:t>账户名：南阳农业职业学院工会委员会</w:t>
      </w:r>
    </w:p>
    <w:p w14:paraId="4CE6C892" w14:textId="77777777" w:rsidR="004836F4" w:rsidRPr="00895BAF" w:rsidRDefault="004836F4" w:rsidP="006A62EE">
      <w:pPr>
        <w:spacing w:line="52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895BAF">
        <w:rPr>
          <w:rFonts w:ascii="黑体" w:eastAsia="黑体" w:hAnsi="黑体" w:cs="Times New Roman" w:hint="eastAsia"/>
          <w:sz w:val="30"/>
          <w:szCs w:val="30"/>
        </w:rPr>
        <w:t>账号：41001522313050201938</w:t>
      </w:r>
    </w:p>
    <w:p w14:paraId="4CA9620E" w14:textId="77777777" w:rsidR="004836F4" w:rsidRPr="00895BAF" w:rsidRDefault="004836F4" w:rsidP="006A62EE">
      <w:pPr>
        <w:spacing w:line="52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895BAF">
        <w:rPr>
          <w:rFonts w:ascii="黑体" w:eastAsia="黑体" w:hAnsi="黑体" w:cs="Times New Roman" w:hint="eastAsia"/>
          <w:sz w:val="30"/>
          <w:szCs w:val="30"/>
        </w:rPr>
        <w:t>统一社会信用代码：814113006871049997</w:t>
      </w:r>
    </w:p>
    <w:p w14:paraId="192384D6" w14:textId="77777777" w:rsidR="004836F4" w:rsidRPr="00895BAF" w:rsidRDefault="004836F4" w:rsidP="006A62EE">
      <w:pPr>
        <w:spacing w:line="52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895BAF">
        <w:rPr>
          <w:rFonts w:ascii="黑体" w:eastAsia="黑体" w:hAnsi="黑体" w:cs="Times New Roman" w:hint="eastAsia"/>
          <w:sz w:val="30"/>
          <w:szCs w:val="30"/>
        </w:rPr>
        <w:t>开户行：中国建设银行股份有限公司南阳卧龙路支行</w:t>
      </w:r>
    </w:p>
    <w:p w14:paraId="02ABBFBE" w14:textId="77777777" w:rsidR="004836F4" w:rsidRPr="00895BAF" w:rsidRDefault="004836F4" w:rsidP="006A62EE">
      <w:pPr>
        <w:spacing w:line="52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895BAF">
        <w:rPr>
          <w:rFonts w:ascii="黑体" w:eastAsia="黑体" w:hAnsi="黑体" w:cs="Times New Roman" w:hint="eastAsia"/>
          <w:sz w:val="30"/>
          <w:szCs w:val="30"/>
        </w:rPr>
        <w:t>银行机构代码：105513000178</w:t>
      </w:r>
    </w:p>
    <w:p w14:paraId="11E77FC4" w14:textId="77777777" w:rsidR="004836F4" w:rsidRPr="00895BAF" w:rsidRDefault="004836F4" w:rsidP="006A62EE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95BAF">
        <w:rPr>
          <w:rFonts w:ascii="仿宋" w:eastAsia="仿宋" w:hAnsi="仿宋" w:cs="Times New Roman" w:hint="eastAsia"/>
          <w:sz w:val="30"/>
          <w:szCs w:val="30"/>
        </w:rPr>
        <w:t>（2）购物发票要写明具体品名、数量、单价及附购物清单。</w:t>
      </w:r>
    </w:p>
    <w:p w14:paraId="7AD116D3" w14:textId="7E918E1B" w:rsidR="004836F4" w:rsidRPr="00895BAF" w:rsidRDefault="004836F4" w:rsidP="006A62EE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95BAF">
        <w:rPr>
          <w:rFonts w:ascii="仿宋" w:eastAsia="仿宋" w:hAnsi="仿宋" w:cs="Times New Roman" w:hint="eastAsia"/>
          <w:sz w:val="30"/>
          <w:szCs w:val="30"/>
        </w:rPr>
        <w:t>（</w:t>
      </w:r>
      <w:r w:rsidRPr="00895BAF">
        <w:rPr>
          <w:rFonts w:ascii="仿宋" w:eastAsia="仿宋" w:hAnsi="仿宋" w:cs="Times New Roman"/>
          <w:sz w:val="30"/>
          <w:szCs w:val="30"/>
        </w:rPr>
        <w:t>3</w:t>
      </w:r>
      <w:r w:rsidRPr="00895BAF">
        <w:rPr>
          <w:rFonts w:ascii="仿宋" w:eastAsia="仿宋" w:hAnsi="仿宋" w:cs="Times New Roman" w:hint="eastAsia"/>
          <w:sz w:val="30"/>
          <w:szCs w:val="30"/>
        </w:rPr>
        <w:t>）粘贴单上</w:t>
      </w:r>
      <w:r w:rsidR="009E7B11" w:rsidRPr="00895BAF">
        <w:rPr>
          <w:rFonts w:ascii="仿宋" w:eastAsia="仿宋" w:hAnsi="仿宋" w:cs="Times New Roman" w:hint="eastAsia"/>
          <w:sz w:val="30"/>
          <w:szCs w:val="30"/>
        </w:rPr>
        <w:t>须粘贴①发票</w:t>
      </w:r>
      <w:r w:rsidR="009E73AE" w:rsidRPr="00895BAF">
        <w:rPr>
          <w:rFonts w:ascii="仿宋" w:eastAsia="仿宋" w:hAnsi="仿宋" w:cs="Times New Roman" w:hint="eastAsia"/>
          <w:sz w:val="30"/>
          <w:szCs w:val="30"/>
        </w:rPr>
        <w:t>；</w:t>
      </w:r>
      <w:r w:rsidR="009E7B11" w:rsidRPr="00895BAF">
        <w:rPr>
          <w:rFonts w:ascii="仿宋" w:eastAsia="仿宋" w:hAnsi="仿宋" w:cs="Times New Roman" w:hint="eastAsia"/>
          <w:sz w:val="30"/>
          <w:szCs w:val="30"/>
        </w:rPr>
        <w:t>②真伪验证</w:t>
      </w:r>
      <w:r w:rsidR="009E73AE" w:rsidRPr="00895BAF">
        <w:rPr>
          <w:rFonts w:ascii="仿宋" w:eastAsia="仿宋" w:hAnsi="仿宋" w:cs="Times New Roman" w:hint="eastAsia"/>
          <w:sz w:val="30"/>
          <w:szCs w:val="30"/>
        </w:rPr>
        <w:t>；</w:t>
      </w:r>
      <w:r w:rsidR="009E7B11" w:rsidRPr="00895BAF">
        <w:rPr>
          <w:rFonts w:ascii="仿宋" w:eastAsia="仿宋" w:hAnsi="仿宋" w:cs="Times New Roman" w:hint="eastAsia"/>
          <w:sz w:val="30"/>
          <w:szCs w:val="30"/>
        </w:rPr>
        <w:t>③工会活动</w:t>
      </w:r>
      <w:r w:rsidR="006A62EE">
        <w:rPr>
          <w:rFonts w:ascii="仿宋" w:eastAsia="仿宋" w:hAnsi="仿宋" w:cs="Times New Roman" w:hint="eastAsia"/>
          <w:sz w:val="30"/>
          <w:szCs w:val="30"/>
        </w:rPr>
        <w:t>审批</w:t>
      </w:r>
      <w:r w:rsidR="009E7B11" w:rsidRPr="00895BAF">
        <w:rPr>
          <w:rFonts w:ascii="仿宋" w:eastAsia="仿宋" w:hAnsi="仿宋" w:cs="Times New Roman" w:hint="eastAsia"/>
          <w:sz w:val="30"/>
          <w:szCs w:val="30"/>
        </w:rPr>
        <w:t>表</w:t>
      </w:r>
      <w:r w:rsidR="009E73AE" w:rsidRPr="00895BAF">
        <w:rPr>
          <w:rFonts w:ascii="仿宋" w:eastAsia="仿宋" w:hAnsi="仿宋" w:cs="Times New Roman" w:hint="eastAsia"/>
          <w:sz w:val="30"/>
          <w:szCs w:val="30"/>
        </w:rPr>
        <w:t>；</w:t>
      </w:r>
      <w:r w:rsidR="009E7B11" w:rsidRPr="00895BAF">
        <w:rPr>
          <w:rFonts w:ascii="仿宋" w:eastAsia="仿宋" w:hAnsi="仿宋" w:cs="Times New Roman" w:hint="eastAsia"/>
          <w:sz w:val="30"/>
          <w:szCs w:val="30"/>
        </w:rPr>
        <w:t>④参赛人员签到表</w:t>
      </w:r>
      <w:r w:rsidR="009E73AE" w:rsidRPr="00895BAF">
        <w:rPr>
          <w:rFonts w:ascii="仿宋" w:eastAsia="仿宋" w:hAnsi="仿宋" w:cs="Times New Roman" w:hint="eastAsia"/>
          <w:sz w:val="30"/>
          <w:szCs w:val="30"/>
        </w:rPr>
        <w:t>；</w:t>
      </w:r>
      <w:r w:rsidR="009E7B11" w:rsidRPr="00895BAF">
        <w:rPr>
          <w:rFonts w:ascii="仿宋" w:eastAsia="仿宋" w:hAnsi="仿宋" w:cs="Times New Roman" w:hint="eastAsia"/>
          <w:sz w:val="30"/>
          <w:szCs w:val="30"/>
        </w:rPr>
        <w:t>⑤获奖人员的“实名”签收清单</w:t>
      </w:r>
      <w:r w:rsidR="009E73AE" w:rsidRPr="00895BAF">
        <w:rPr>
          <w:rFonts w:ascii="仿宋" w:eastAsia="仿宋" w:hAnsi="仿宋" w:cs="Times New Roman" w:hint="eastAsia"/>
          <w:sz w:val="30"/>
          <w:szCs w:val="30"/>
        </w:rPr>
        <w:t>；</w:t>
      </w:r>
      <w:r w:rsidR="009E7B11" w:rsidRPr="00895BAF">
        <w:rPr>
          <w:rFonts w:ascii="仿宋" w:eastAsia="仿宋" w:hAnsi="仿宋" w:cs="Times New Roman" w:hint="eastAsia"/>
          <w:sz w:val="30"/>
          <w:szCs w:val="30"/>
        </w:rPr>
        <w:t>⑥活动方案、图片及总结。</w:t>
      </w:r>
    </w:p>
    <w:p w14:paraId="67A306F5" w14:textId="136AAD93" w:rsidR="004836F4" w:rsidRPr="00895BAF" w:rsidRDefault="004836F4" w:rsidP="006A62EE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95BAF">
        <w:rPr>
          <w:rFonts w:ascii="仿宋" w:eastAsia="仿宋" w:hAnsi="仿宋" w:cs="Times New Roman" w:hint="eastAsia"/>
          <w:sz w:val="30"/>
          <w:szCs w:val="30"/>
        </w:rPr>
        <w:t>（</w:t>
      </w:r>
      <w:r w:rsidR="009619F4" w:rsidRPr="00895BAF">
        <w:rPr>
          <w:rFonts w:ascii="仿宋" w:eastAsia="仿宋" w:hAnsi="仿宋" w:cs="Times New Roman" w:hint="eastAsia"/>
          <w:sz w:val="30"/>
          <w:szCs w:val="30"/>
        </w:rPr>
        <w:t>4</w:t>
      </w:r>
      <w:r w:rsidRPr="00895BAF">
        <w:rPr>
          <w:rFonts w:ascii="仿宋" w:eastAsia="仿宋" w:hAnsi="仿宋" w:cs="Times New Roman" w:hint="eastAsia"/>
          <w:sz w:val="30"/>
          <w:szCs w:val="30"/>
        </w:rPr>
        <w:t>）报账时，发票上应有经办人填写： *</w:t>
      </w:r>
      <w:r w:rsidRPr="00895BAF">
        <w:rPr>
          <w:rFonts w:ascii="仿宋" w:eastAsia="仿宋" w:hAnsi="仿宋" w:cs="Times New Roman"/>
          <w:sz w:val="30"/>
          <w:szCs w:val="30"/>
        </w:rPr>
        <w:t>**</w:t>
      </w:r>
      <w:proofErr w:type="gramStart"/>
      <w:r w:rsidRPr="00895BAF">
        <w:rPr>
          <w:rFonts w:ascii="仿宋" w:eastAsia="仿宋" w:hAnsi="仿宋" w:cs="Times New Roman" w:hint="eastAsia"/>
          <w:sz w:val="30"/>
          <w:szCs w:val="30"/>
        </w:rPr>
        <w:t>工会组</w:t>
      </w:r>
      <w:r w:rsidR="009E7B11" w:rsidRPr="00895BAF">
        <w:rPr>
          <w:rFonts w:ascii="仿宋" w:eastAsia="仿宋" w:hAnsi="仿宋" w:cs="Times New Roman" w:hint="eastAsia"/>
          <w:sz w:val="30"/>
          <w:szCs w:val="30"/>
        </w:rPr>
        <w:t>庆“五一”</w:t>
      </w:r>
      <w:proofErr w:type="gramEnd"/>
      <w:r w:rsidR="009E7B11" w:rsidRPr="00895BAF">
        <w:rPr>
          <w:rFonts w:ascii="仿宋" w:eastAsia="仿宋" w:hAnsi="仿宋" w:cs="Times New Roman" w:hint="eastAsia"/>
          <w:sz w:val="30"/>
          <w:szCs w:val="30"/>
        </w:rPr>
        <w:t>**竞赛奖品</w:t>
      </w:r>
      <w:r w:rsidRPr="00895BAF">
        <w:rPr>
          <w:rFonts w:ascii="仿宋" w:eastAsia="仿宋" w:hAnsi="仿宋" w:cs="Times New Roman" w:hint="eastAsia"/>
          <w:sz w:val="30"/>
          <w:szCs w:val="30"/>
        </w:rPr>
        <w:t>，需经办人、工会组长签字，经工会</w:t>
      </w:r>
      <w:r w:rsidR="009E73AE" w:rsidRPr="00895BAF">
        <w:rPr>
          <w:rFonts w:ascii="仿宋" w:eastAsia="仿宋" w:hAnsi="仿宋" w:cs="Times New Roman" w:hint="eastAsia"/>
          <w:sz w:val="30"/>
          <w:szCs w:val="30"/>
        </w:rPr>
        <w:t>办公室</w:t>
      </w:r>
      <w:r w:rsidRPr="00895BAF">
        <w:rPr>
          <w:rFonts w:ascii="仿宋" w:eastAsia="仿宋" w:hAnsi="仿宋" w:cs="Times New Roman" w:hint="eastAsia"/>
          <w:sz w:val="30"/>
          <w:szCs w:val="30"/>
        </w:rPr>
        <w:t>审</w:t>
      </w:r>
      <w:r w:rsidR="006A62EE">
        <w:rPr>
          <w:rFonts w:ascii="仿宋" w:eastAsia="仿宋" w:hAnsi="仿宋" w:cs="Times New Roman" w:hint="eastAsia"/>
          <w:sz w:val="30"/>
          <w:szCs w:val="30"/>
        </w:rPr>
        <w:t>核后</w:t>
      </w:r>
      <w:r w:rsidRPr="00895BAF">
        <w:rPr>
          <w:rFonts w:ascii="仿宋" w:eastAsia="仿宋" w:hAnsi="仿宋" w:cs="Times New Roman" w:hint="eastAsia"/>
          <w:sz w:val="30"/>
          <w:szCs w:val="30"/>
        </w:rPr>
        <w:t>，校工会副主席、工会主席分别签字，最后</w:t>
      </w:r>
      <w:r w:rsidR="006A62EE">
        <w:rPr>
          <w:rFonts w:ascii="仿宋" w:eastAsia="仿宋" w:hAnsi="仿宋" w:cs="Times New Roman" w:hint="eastAsia"/>
          <w:sz w:val="30"/>
          <w:szCs w:val="30"/>
        </w:rPr>
        <w:t>由</w:t>
      </w:r>
      <w:r w:rsidRPr="00895BAF">
        <w:rPr>
          <w:rFonts w:ascii="仿宋" w:eastAsia="仿宋" w:hAnsi="仿宋" w:cs="Times New Roman" w:hint="eastAsia"/>
          <w:sz w:val="30"/>
          <w:szCs w:val="30"/>
        </w:rPr>
        <w:t>校工会财务核准无误后转账给商家。</w:t>
      </w:r>
    </w:p>
    <w:p w14:paraId="21B05042" w14:textId="1440E57A" w:rsidR="009619F4" w:rsidRPr="00895BAF" w:rsidRDefault="00334740" w:rsidP="006A62EE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95BAF">
        <w:rPr>
          <w:rFonts w:ascii="仿宋" w:eastAsia="仿宋" w:hAnsi="仿宋" w:cs="Times New Roman" w:hint="eastAsia"/>
          <w:sz w:val="30"/>
          <w:szCs w:val="30"/>
        </w:rPr>
        <w:t>(</w:t>
      </w:r>
      <w:r w:rsidRPr="00895BAF">
        <w:rPr>
          <w:rFonts w:ascii="仿宋" w:eastAsia="仿宋" w:hAnsi="仿宋" w:cs="Times New Roman"/>
          <w:sz w:val="30"/>
          <w:szCs w:val="30"/>
        </w:rPr>
        <w:t>5)</w:t>
      </w:r>
      <w:r w:rsidRPr="00895BAF">
        <w:rPr>
          <w:rFonts w:ascii="仿宋" w:eastAsia="仿宋" w:hAnsi="仿宋" w:cs="Times New Roman" w:hint="eastAsia"/>
          <w:sz w:val="30"/>
          <w:szCs w:val="30"/>
        </w:rPr>
        <w:t>报销期限：活动结束后一周内完成。</w:t>
      </w:r>
    </w:p>
    <w:p w14:paraId="1CC88CF8" w14:textId="0ED54ADF" w:rsidR="009619F4" w:rsidRPr="00895BAF" w:rsidRDefault="009619F4" w:rsidP="006A62EE">
      <w:pPr>
        <w:spacing w:line="520" w:lineRule="exact"/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 w:rsidRPr="00895BAF">
        <w:rPr>
          <w:rFonts w:ascii="仿宋" w:eastAsia="仿宋" w:hAnsi="仿宋" w:cs="Times New Roman" w:hint="eastAsia"/>
          <w:sz w:val="30"/>
          <w:szCs w:val="30"/>
        </w:rPr>
        <w:t>南阳农业职业学院工会委员会</w:t>
      </w:r>
    </w:p>
    <w:p w14:paraId="0E43BBE4" w14:textId="3A42E1BA" w:rsidR="004836F4" w:rsidRPr="00895BAF" w:rsidRDefault="004836F4" w:rsidP="006A62EE">
      <w:pPr>
        <w:spacing w:line="520" w:lineRule="exact"/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 w:rsidRPr="00895BAF">
        <w:rPr>
          <w:rFonts w:ascii="仿宋" w:eastAsia="仿宋" w:hAnsi="仿宋" w:cs="Times New Roman" w:hint="eastAsia"/>
          <w:sz w:val="30"/>
          <w:szCs w:val="30"/>
        </w:rPr>
        <w:t>2</w:t>
      </w:r>
      <w:r w:rsidRPr="00895BAF">
        <w:rPr>
          <w:rFonts w:ascii="仿宋" w:eastAsia="仿宋" w:hAnsi="仿宋" w:cs="Times New Roman"/>
          <w:sz w:val="30"/>
          <w:szCs w:val="30"/>
        </w:rPr>
        <w:t>02</w:t>
      </w:r>
      <w:r w:rsidR="009619F4" w:rsidRPr="00895BAF">
        <w:rPr>
          <w:rFonts w:ascii="仿宋" w:eastAsia="仿宋" w:hAnsi="仿宋" w:cs="Times New Roman" w:hint="eastAsia"/>
          <w:sz w:val="30"/>
          <w:szCs w:val="30"/>
        </w:rPr>
        <w:t>3</w:t>
      </w:r>
      <w:r w:rsidRPr="00895BAF">
        <w:rPr>
          <w:rFonts w:ascii="仿宋" w:eastAsia="仿宋" w:hAnsi="仿宋" w:cs="Times New Roman" w:hint="eastAsia"/>
          <w:sz w:val="30"/>
          <w:szCs w:val="30"/>
        </w:rPr>
        <w:t>年</w:t>
      </w:r>
      <w:r w:rsidR="009619F4" w:rsidRPr="00895BAF">
        <w:rPr>
          <w:rFonts w:ascii="仿宋" w:eastAsia="仿宋" w:hAnsi="仿宋" w:cs="Times New Roman" w:hint="eastAsia"/>
          <w:sz w:val="30"/>
          <w:szCs w:val="30"/>
        </w:rPr>
        <w:t>4</w:t>
      </w:r>
      <w:r w:rsidRPr="00895BAF">
        <w:rPr>
          <w:rFonts w:ascii="仿宋" w:eastAsia="仿宋" w:hAnsi="仿宋" w:cs="Times New Roman" w:hint="eastAsia"/>
          <w:sz w:val="30"/>
          <w:szCs w:val="30"/>
        </w:rPr>
        <w:t>月</w:t>
      </w:r>
      <w:r w:rsidRPr="00895BAF">
        <w:rPr>
          <w:rFonts w:ascii="仿宋" w:eastAsia="仿宋" w:hAnsi="仿宋" w:cs="Times New Roman"/>
          <w:sz w:val="30"/>
          <w:szCs w:val="30"/>
        </w:rPr>
        <w:t>20</w:t>
      </w:r>
      <w:r w:rsidRPr="00895BAF">
        <w:rPr>
          <w:rFonts w:ascii="仿宋" w:eastAsia="仿宋" w:hAnsi="仿宋" w:cs="Times New Roman" w:hint="eastAsia"/>
          <w:sz w:val="30"/>
          <w:szCs w:val="30"/>
        </w:rPr>
        <w:t>日</w:t>
      </w:r>
    </w:p>
    <w:sectPr w:rsidR="004836F4" w:rsidRPr="0089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121F" w14:textId="77777777" w:rsidR="00392F4A" w:rsidRDefault="00392F4A" w:rsidP="00447CAD">
      <w:r>
        <w:separator/>
      </w:r>
    </w:p>
  </w:endnote>
  <w:endnote w:type="continuationSeparator" w:id="0">
    <w:p w14:paraId="6114DAD7" w14:textId="77777777" w:rsidR="00392F4A" w:rsidRDefault="00392F4A" w:rsidP="0044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8136" w14:textId="77777777" w:rsidR="00392F4A" w:rsidRDefault="00392F4A" w:rsidP="00447CAD">
      <w:r>
        <w:separator/>
      </w:r>
    </w:p>
  </w:footnote>
  <w:footnote w:type="continuationSeparator" w:id="0">
    <w:p w14:paraId="71E8C36D" w14:textId="77777777" w:rsidR="00392F4A" w:rsidRDefault="00392F4A" w:rsidP="00447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53"/>
    <w:rsid w:val="00096D3F"/>
    <w:rsid w:val="00177EA4"/>
    <w:rsid w:val="0022102B"/>
    <w:rsid w:val="002A2976"/>
    <w:rsid w:val="00334740"/>
    <w:rsid w:val="00392F4A"/>
    <w:rsid w:val="00440C53"/>
    <w:rsid w:val="00447CAD"/>
    <w:rsid w:val="004836F4"/>
    <w:rsid w:val="004D0AB3"/>
    <w:rsid w:val="00570F7A"/>
    <w:rsid w:val="0062009A"/>
    <w:rsid w:val="00636DA1"/>
    <w:rsid w:val="006A62EE"/>
    <w:rsid w:val="006D1984"/>
    <w:rsid w:val="006F70E2"/>
    <w:rsid w:val="007F5F97"/>
    <w:rsid w:val="00850802"/>
    <w:rsid w:val="00895BAF"/>
    <w:rsid w:val="009619F4"/>
    <w:rsid w:val="009E73AE"/>
    <w:rsid w:val="009E7B11"/>
    <w:rsid w:val="00B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51111"/>
  <w15:chartTrackingRefBased/>
  <w15:docId w15:val="{CBED17EF-7BD2-4715-B8CE-C3E42F73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2023-04-19T06:42:00Z</dcterms:created>
  <dcterms:modified xsi:type="dcterms:W3CDTF">2023-04-20T02:05:00Z</dcterms:modified>
</cp:coreProperties>
</file>