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overflowPunct w:val="0"/>
        <w:snapToGrid w:val="0"/>
        <w:spacing w:after="156" w:afterLines="5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南阳农业职业</w:t>
      </w:r>
      <w:r>
        <w:rPr>
          <w:rFonts w:hint="eastAsia" w:eastAsia="方正小标宋简体"/>
          <w:sz w:val="44"/>
          <w:szCs w:val="44"/>
        </w:rPr>
        <w:t>学院“课堂革命”典型案例汇总表</w:t>
      </w:r>
    </w:p>
    <w:tbl>
      <w:tblPr>
        <w:tblStyle w:val="2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50"/>
        <w:gridCol w:w="5282"/>
        <w:gridCol w:w="1264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二级学院（部）</w:t>
            </w: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案例名称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（主副标题均需填写）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团队成员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（“、”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隔开，姓名中间不留空格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说明：课程授课团队成员不超过5人（包含负责人）。</w:t>
      </w: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AF5F43-D653-48BA-A246-B9C65838A5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0223D6D-39EB-412B-ACE4-5C86B6CFCE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714D79-AEE0-440B-BB0D-E676F142CCA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4EBE895F-97CA-4ED3-9E73-DDD12956D8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10525F7-1D5D-41C7-8B65-849F85F7D9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YWFkYzgwY2IyODNhZDkxMzY4NWVmNTI1NzA4MzAifQ=="/>
  </w:docVars>
  <w:rsids>
    <w:rsidRoot w:val="00FB40F3"/>
    <w:rsid w:val="00851E86"/>
    <w:rsid w:val="00C0043B"/>
    <w:rsid w:val="00FB40F3"/>
    <w:rsid w:val="71C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2023-05-31T07:26:00Z</dcterms:created>
  <dc:creator>lenovo</dc:creator>
  <cp:lastModifiedBy>魏志红</cp:lastModifiedBy>
  <dcterms:modified xsi:type="dcterms:W3CDTF">2024-04-16T08:14:00Z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5D72C3926C4C43A1A9EE9CBEF8BDE6B5_12</vt:lpwstr>
  </property>
</Properties>
</file>