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E5" w:rsidRDefault="00151FE5">
      <w:pPr>
        <w:spacing w:before="0" w:beforeAutospacing="0" w:after="0" w:afterAutospacing="0" w:line="560" w:lineRule="exact"/>
        <w:ind w:firstLineChars="0" w:firstLine="0"/>
        <w:jc w:val="center"/>
        <w:rPr>
          <w:rFonts w:ascii="仿宋" w:hAnsi="仿宋" w:hint="eastAsia"/>
          <w:szCs w:val="32"/>
        </w:rPr>
      </w:pPr>
    </w:p>
    <w:p w:rsidR="00151FE5" w:rsidRDefault="00151FE5">
      <w:pPr>
        <w:spacing w:before="0" w:beforeAutospacing="0" w:after="0" w:afterAutospacing="0" w:line="560" w:lineRule="exact"/>
        <w:ind w:firstLineChars="0" w:firstLine="0"/>
        <w:jc w:val="center"/>
        <w:rPr>
          <w:rFonts w:ascii="仿宋" w:hAnsi="仿宋"/>
          <w:szCs w:val="32"/>
        </w:rPr>
      </w:pPr>
    </w:p>
    <w:p w:rsidR="00151FE5" w:rsidRDefault="00151FE5">
      <w:pPr>
        <w:spacing w:before="0" w:beforeAutospacing="0" w:after="0" w:afterAutospacing="0" w:line="560" w:lineRule="exact"/>
        <w:ind w:firstLineChars="0" w:firstLine="0"/>
        <w:jc w:val="center"/>
        <w:rPr>
          <w:rFonts w:ascii="仿宋" w:hAnsi="仿宋"/>
          <w:szCs w:val="32"/>
        </w:rPr>
      </w:pPr>
    </w:p>
    <w:p w:rsidR="003D7391" w:rsidRDefault="003D7391">
      <w:pPr>
        <w:spacing w:before="0" w:beforeAutospacing="0" w:after="0" w:afterAutospacing="0" w:line="560" w:lineRule="exact"/>
        <w:ind w:firstLineChars="0" w:firstLine="0"/>
        <w:jc w:val="center"/>
        <w:rPr>
          <w:rFonts w:ascii="仿宋" w:hAnsi="仿宋"/>
          <w:szCs w:val="32"/>
        </w:rPr>
      </w:pPr>
    </w:p>
    <w:p w:rsidR="00151FE5" w:rsidRDefault="00151FE5">
      <w:pPr>
        <w:spacing w:before="0" w:beforeAutospacing="0" w:after="0" w:afterAutospacing="0"/>
        <w:ind w:firstLineChars="0" w:firstLine="0"/>
        <w:jc w:val="center"/>
        <w:rPr>
          <w:rFonts w:ascii="方正小标宋简体" w:eastAsia="方正小标宋简体"/>
          <w:color w:val="FF0000"/>
          <w:sz w:val="52"/>
          <w:szCs w:val="52"/>
        </w:rPr>
      </w:pPr>
    </w:p>
    <w:p w:rsidR="00151FE5" w:rsidRDefault="0043665B">
      <w:pPr>
        <w:spacing w:before="0" w:beforeAutospacing="0" w:after="0" w:afterAutospacing="0" w:line="640" w:lineRule="exact"/>
        <w:ind w:firstLineChars="0" w:firstLine="0"/>
        <w:jc w:val="center"/>
        <w:rPr>
          <w:rFonts w:ascii="仿宋_GB2312" w:eastAsia="仿宋_GB2312" w:hAnsi="仿宋"/>
        </w:rPr>
      </w:pPr>
      <w:r>
        <w:rPr>
          <w:rFonts w:ascii="仿宋_GB2312" w:eastAsia="仿宋_GB2312" w:hAnsi="仿宋" w:hint="eastAsia"/>
        </w:rPr>
        <w:t xml:space="preserve"> </w:t>
      </w:r>
    </w:p>
    <w:p w:rsidR="00151FE5" w:rsidRPr="003D7391" w:rsidRDefault="005106DF" w:rsidP="005106DF">
      <w:pPr>
        <w:spacing w:before="0" w:beforeAutospacing="0" w:after="0" w:afterAutospacing="0" w:line="560" w:lineRule="exact"/>
        <w:ind w:firstLineChars="0" w:firstLine="0"/>
        <w:jc w:val="center"/>
        <w:rPr>
          <w:rFonts w:ascii="楷体_GB2312" w:eastAsia="楷体_GB2312" w:hAnsi="仿宋"/>
        </w:rPr>
      </w:pPr>
      <w:r>
        <w:rPr>
          <w:rFonts w:ascii="仿宋_GB2312" w:eastAsia="仿宋_GB2312" w:cstheme="minorBidi" w:hint="eastAsia"/>
          <w:color w:val="000000"/>
          <w:szCs w:val="32"/>
        </w:rPr>
        <w:t>院</w:t>
      </w:r>
      <w:r w:rsidR="00DA0698">
        <w:rPr>
          <w:rFonts w:ascii="仿宋_GB2312" w:eastAsia="仿宋_GB2312" w:cstheme="minorBidi" w:hint="eastAsia"/>
          <w:color w:val="000000"/>
          <w:szCs w:val="32"/>
        </w:rPr>
        <w:t>政</w:t>
      </w:r>
      <w:r w:rsidR="00ED3FE6">
        <w:rPr>
          <w:rFonts w:ascii="仿宋_GB2312" w:eastAsia="仿宋_GB2312" w:cstheme="minorBidi" w:hint="eastAsia"/>
          <w:color w:val="000000"/>
          <w:szCs w:val="32"/>
        </w:rPr>
        <w:t>字〔201</w:t>
      </w:r>
      <w:r w:rsidR="002058DD">
        <w:rPr>
          <w:rFonts w:ascii="仿宋_GB2312" w:eastAsia="仿宋_GB2312" w:cstheme="minorBidi" w:hint="eastAsia"/>
          <w:color w:val="000000"/>
          <w:szCs w:val="32"/>
        </w:rPr>
        <w:t>8</w:t>
      </w:r>
      <w:r w:rsidR="00ED3FE6">
        <w:rPr>
          <w:rFonts w:ascii="仿宋_GB2312" w:eastAsia="仿宋_GB2312" w:cstheme="minorBidi" w:hint="eastAsia"/>
          <w:color w:val="000000"/>
          <w:szCs w:val="32"/>
        </w:rPr>
        <w:t>〕</w:t>
      </w:r>
      <w:r w:rsidR="003D7391">
        <w:rPr>
          <w:rFonts w:ascii="仿宋_GB2312" w:eastAsia="仿宋_GB2312" w:cstheme="minorBidi" w:hint="eastAsia"/>
          <w:color w:val="000000"/>
          <w:szCs w:val="32"/>
        </w:rPr>
        <w:t>7</w:t>
      </w:r>
      <w:r w:rsidR="00816186">
        <w:rPr>
          <w:rFonts w:ascii="仿宋_GB2312" w:eastAsia="仿宋_GB2312" w:cstheme="minorBidi" w:hint="eastAsia"/>
          <w:color w:val="000000"/>
          <w:szCs w:val="32"/>
        </w:rPr>
        <w:t>8</w:t>
      </w:r>
      <w:r w:rsidR="00ED3FE6">
        <w:rPr>
          <w:rFonts w:ascii="仿宋_GB2312" w:eastAsia="仿宋_GB2312" w:cstheme="minorBidi" w:hint="eastAsia"/>
          <w:color w:val="000000"/>
          <w:szCs w:val="32"/>
        </w:rPr>
        <w:t>号</w:t>
      </w:r>
      <w:r w:rsidR="0043665B" w:rsidRPr="003D7391">
        <w:rPr>
          <w:rFonts w:ascii="楷体_GB2312" w:eastAsia="楷体_GB2312" w:hAnsi="仿宋" w:hint="eastAsia"/>
        </w:rPr>
        <w:t xml:space="preserve"> </w:t>
      </w:r>
    </w:p>
    <w:p w:rsidR="002058DD" w:rsidRDefault="002058DD">
      <w:pPr>
        <w:spacing w:before="0" w:beforeAutospacing="0" w:after="0" w:afterAutospacing="0" w:line="500" w:lineRule="exact"/>
        <w:ind w:firstLineChars="0" w:firstLine="0"/>
        <w:jc w:val="center"/>
        <w:rPr>
          <w:rFonts w:ascii="方正小标宋简体" w:eastAsia="方正小标宋简体"/>
          <w:kern w:val="44"/>
          <w:sz w:val="44"/>
          <w:szCs w:val="44"/>
        </w:rPr>
      </w:pPr>
    </w:p>
    <w:p w:rsidR="00816186" w:rsidRDefault="0089629F" w:rsidP="00816186">
      <w:pPr>
        <w:spacing w:before="0" w:beforeAutospacing="0" w:after="0" w:afterAutospacing="0" w:line="600" w:lineRule="exact"/>
        <w:ind w:firstLineChars="0" w:firstLine="0"/>
        <w:jc w:val="center"/>
        <w:rPr>
          <w:rFonts w:ascii="方正小标宋简体" w:eastAsia="方正小标宋简体" w:hAnsi="宋体"/>
          <w:bCs/>
          <w:sz w:val="44"/>
          <w:szCs w:val="44"/>
        </w:rPr>
      </w:pPr>
      <w:r w:rsidRPr="0089629F">
        <w:rPr>
          <w:rFonts w:ascii="方正小标宋简体" w:eastAsia="方正小标宋简体"/>
          <w:noProof/>
          <w:kern w:val="44"/>
          <w:sz w:val="44"/>
          <w:szCs w:val="44"/>
        </w:rPr>
        <w:pict>
          <v:line id="_x0000_s1026" style="position:absolute;left:0;text-align:left;z-index:251660288;mso-position-horizontal-relative:page;mso-position-vertical-relative:margin" from="77.9pt,246.2pt" to="517.25pt,246.2pt" o:allowincell="f" strokecolor="red" strokeweight="1.5pt">
            <w10:wrap anchorx="page" anchory="margin"/>
            <w10:anchorlock/>
          </v:line>
        </w:pict>
      </w:r>
      <w:r w:rsidR="00816186">
        <w:rPr>
          <w:rFonts w:ascii="方正小标宋简体" w:eastAsia="方正小标宋简体" w:hint="eastAsia"/>
          <w:noProof/>
          <w:kern w:val="44"/>
          <w:sz w:val="44"/>
          <w:szCs w:val="44"/>
        </w:rPr>
        <w:t>关于印发《</w:t>
      </w:r>
      <w:r w:rsidR="00816186">
        <w:rPr>
          <w:rFonts w:ascii="方正小标宋简体" w:eastAsia="方正小标宋简体" w:hAnsi="宋体" w:hint="eastAsia"/>
          <w:bCs/>
          <w:sz w:val="44"/>
          <w:szCs w:val="44"/>
        </w:rPr>
        <w:t>南阳农业职业学院</w:t>
      </w:r>
    </w:p>
    <w:p w:rsidR="00816186" w:rsidRPr="00A8599D" w:rsidRDefault="00816186" w:rsidP="00816186">
      <w:pPr>
        <w:spacing w:before="0" w:beforeAutospacing="0" w:after="0" w:afterAutospacing="0" w:line="560" w:lineRule="exact"/>
        <w:ind w:firstLineChars="0" w:firstLine="0"/>
        <w:jc w:val="center"/>
        <w:rPr>
          <w:rFonts w:ascii="方正小标宋简体" w:eastAsia="方正小标宋简体"/>
          <w:sz w:val="44"/>
          <w:szCs w:val="44"/>
        </w:rPr>
      </w:pPr>
      <w:r>
        <w:rPr>
          <w:rFonts w:ascii="方正小标宋简体" w:eastAsia="方正小标宋简体" w:hAnsi="宋体" w:hint="eastAsia"/>
          <w:bCs/>
          <w:sz w:val="44"/>
          <w:szCs w:val="44"/>
        </w:rPr>
        <w:t>教职工平时考核暂行办法</w:t>
      </w:r>
      <w:r>
        <w:rPr>
          <w:rFonts w:ascii="方正小标宋简体" w:eastAsia="方正小标宋简体" w:hint="eastAsia"/>
          <w:noProof/>
          <w:kern w:val="44"/>
          <w:sz w:val="44"/>
          <w:szCs w:val="44"/>
        </w:rPr>
        <w:t>》的通知</w:t>
      </w:r>
    </w:p>
    <w:p w:rsidR="00816186" w:rsidRDefault="00816186" w:rsidP="00816186">
      <w:pPr>
        <w:spacing w:before="0" w:beforeAutospacing="0" w:after="0" w:afterAutospacing="0" w:line="560" w:lineRule="exact"/>
        <w:ind w:firstLineChars="0" w:firstLine="0"/>
        <w:jc w:val="left"/>
        <w:rPr>
          <w:rFonts w:ascii="仿宋" w:hAnsi="仿宋"/>
          <w:szCs w:val="32"/>
        </w:rPr>
      </w:pPr>
    </w:p>
    <w:p w:rsidR="00816186" w:rsidRPr="00BE6CBE" w:rsidRDefault="00816186" w:rsidP="00816186">
      <w:pPr>
        <w:spacing w:before="0" w:beforeAutospacing="0" w:after="0" w:afterAutospacing="0"/>
        <w:ind w:firstLineChars="0" w:firstLine="0"/>
        <w:rPr>
          <w:rFonts w:ascii="仿宋_GB2312" w:eastAsia="仿宋_GB2312" w:hAnsi="宋体"/>
          <w:szCs w:val="32"/>
        </w:rPr>
      </w:pPr>
      <w:r w:rsidRPr="00BE6CBE">
        <w:rPr>
          <w:rFonts w:ascii="仿宋_GB2312" w:eastAsia="仿宋_GB2312" w:hAnsi="宋体" w:hint="eastAsia"/>
          <w:szCs w:val="32"/>
        </w:rPr>
        <w:t>各单位：</w:t>
      </w:r>
    </w:p>
    <w:p w:rsidR="00816186" w:rsidRDefault="00816186" w:rsidP="00816186">
      <w:pPr>
        <w:spacing w:before="0" w:beforeAutospacing="0" w:after="0" w:afterAutospacing="0" w:line="560" w:lineRule="exact"/>
        <w:ind w:firstLine="632"/>
        <w:jc w:val="left"/>
        <w:rPr>
          <w:rFonts w:ascii="仿宋_GB2312" w:eastAsia="仿宋_GB2312" w:hAnsi="宋体"/>
          <w:szCs w:val="32"/>
        </w:rPr>
      </w:pPr>
      <w:r>
        <w:rPr>
          <w:rFonts w:ascii="仿宋_GB2312" w:eastAsia="仿宋_GB2312" w:hAnsi="宋体" w:hint="eastAsia"/>
          <w:szCs w:val="32"/>
        </w:rPr>
        <w:t>现将《南阳农业职业学院教职工平时考核暂行办法》印发给你们，请</w:t>
      </w:r>
      <w:r w:rsidR="001147FB">
        <w:rPr>
          <w:rFonts w:ascii="仿宋_GB2312" w:eastAsia="仿宋_GB2312" w:hAnsi="宋体" w:hint="eastAsia"/>
          <w:szCs w:val="32"/>
        </w:rPr>
        <w:t>认真</w:t>
      </w:r>
      <w:r>
        <w:rPr>
          <w:rFonts w:ascii="仿宋_GB2312" w:eastAsia="仿宋_GB2312" w:hAnsi="宋体" w:hint="eastAsia"/>
          <w:szCs w:val="32"/>
        </w:rPr>
        <w:t>贯彻执行。</w:t>
      </w:r>
    </w:p>
    <w:p w:rsidR="00816186" w:rsidRDefault="00816186" w:rsidP="00816186">
      <w:pPr>
        <w:spacing w:before="0" w:beforeAutospacing="0" w:after="0" w:afterAutospacing="0" w:line="560" w:lineRule="exact"/>
        <w:ind w:firstLine="632"/>
        <w:jc w:val="left"/>
        <w:rPr>
          <w:rFonts w:ascii="仿宋_GB2312" w:eastAsia="仿宋_GB2312" w:hAnsi="宋体" w:hint="eastAsia"/>
          <w:szCs w:val="32"/>
        </w:rPr>
      </w:pPr>
    </w:p>
    <w:p w:rsidR="001147FB" w:rsidRDefault="001147FB" w:rsidP="00816186">
      <w:pPr>
        <w:spacing w:before="0" w:beforeAutospacing="0" w:after="0" w:afterAutospacing="0" w:line="560" w:lineRule="exact"/>
        <w:ind w:firstLine="632"/>
        <w:jc w:val="left"/>
        <w:rPr>
          <w:rFonts w:ascii="仿宋_GB2312" w:eastAsia="仿宋_GB2312" w:hAnsi="宋体" w:hint="eastAsia"/>
          <w:szCs w:val="32"/>
        </w:rPr>
      </w:pPr>
    </w:p>
    <w:p w:rsidR="001147FB" w:rsidRDefault="001147FB" w:rsidP="00816186">
      <w:pPr>
        <w:spacing w:before="0" w:beforeAutospacing="0" w:after="0" w:afterAutospacing="0" w:line="560" w:lineRule="exact"/>
        <w:ind w:firstLine="632"/>
        <w:jc w:val="left"/>
        <w:rPr>
          <w:rFonts w:ascii="仿宋_GB2312" w:eastAsia="仿宋_GB2312" w:hAnsi="宋体" w:hint="eastAsia"/>
          <w:szCs w:val="32"/>
        </w:rPr>
      </w:pPr>
    </w:p>
    <w:p w:rsidR="001147FB" w:rsidRDefault="001147FB" w:rsidP="00816186">
      <w:pPr>
        <w:spacing w:before="0" w:beforeAutospacing="0" w:after="0" w:afterAutospacing="0" w:line="560" w:lineRule="exact"/>
        <w:ind w:firstLine="632"/>
        <w:jc w:val="left"/>
        <w:rPr>
          <w:rFonts w:ascii="仿宋_GB2312" w:eastAsia="仿宋_GB2312" w:hAnsi="宋体"/>
          <w:szCs w:val="32"/>
        </w:rPr>
      </w:pPr>
    </w:p>
    <w:p w:rsidR="00816186" w:rsidRPr="006B4F7B" w:rsidRDefault="00816186" w:rsidP="00816186">
      <w:pPr>
        <w:spacing w:before="0" w:beforeAutospacing="0" w:after="0" w:afterAutospacing="0" w:line="560" w:lineRule="exact"/>
        <w:ind w:firstLineChars="1750" w:firstLine="5527"/>
        <w:jc w:val="left"/>
        <w:rPr>
          <w:rFonts w:ascii="仿宋_GB2312" w:eastAsia="仿宋_GB2312" w:hAnsi="宋体"/>
          <w:bCs/>
          <w:szCs w:val="32"/>
        </w:rPr>
      </w:pPr>
      <w:r w:rsidRPr="006B4F7B">
        <w:rPr>
          <w:rFonts w:ascii="仿宋_GB2312" w:eastAsia="仿宋_GB2312" w:hAnsi="宋体" w:hint="eastAsia"/>
          <w:szCs w:val="32"/>
        </w:rPr>
        <w:t>2018年</w:t>
      </w:r>
      <w:r>
        <w:rPr>
          <w:rFonts w:ascii="仿宋_GB2312" w:eastAsia="仿宋_GB2312" w:hAnsi="宋体" w:hint="eastAsia"/>
          <w:szCs w:val="32"/>
        </w:rPr>
        <w:t>9</w:t>
      </w:r>
      <w:r w:rsidRPr="006B4F7B">
        <w:rPr>
          <w:rFonts w:ascii="仿宋_GB2312" w:eastAsia="仿宋_GB2312" w:hAnsi="宋体" w:hint="eastAsia"/>
          <w:szCs w:val="32"/>
        </w:rPr>
        <w:t>月</w:t>
      </w:r>
      <w:r w:rsidR="004A041E">
        <w:rPr>
          <w:rFonts w:ascii="仿宋_GB2312" w:eastAsia="仿宋_GB2312" w:hAnsi="宋体" w:hint="eastAsia"/>
          <w:szCs w:val="32"/>
        </w:rPr>
        <w:t>3</w:t>
      </w:r>
      <w:r w:rsidRPr="006B4F7B">
        <w:rPr>
          <w:rFonts w:ascii="仿宋_GB2312" w:eastAsia="仿宋_GB2312" w:hAnsi="宋体" w:hint="eastAsia"/>
          <w:szCs w:val="32"/>
        </w:rPr>
        <w:t>日</w:t>
      </w:r>
    </w:p>
    <w:p w:rsidR="00816186" w:rsidRDefault="00816186" w:rsidP="004D0FE1">
      <w:pPr>
        <w:spacing w:before="0" w:beforeAutospacing="0" w:after="0" w:afterAutospacing="0" w:line="560" w:lineRule="exact"/>
        <w:ind w:firstLine="632"/>
        <w:rPr>
          <w:rFonts w:ascii="仿宋_GB2312" w:eastAsia="仿宋_GB2312"/>
          <w:color w:val="000000" w:themeColor="text1"/>
          <w:szCs w:val="32"/>
        </w:rPr>
      </w:pPr>
    </w:p>
    <w:p w:rsidR="00816186" w:rsidRDefault="00816186" w:rsidP="004D0FE1">
      <w:pPr>
        <w:spacing w:before="0" w:beforeAutospacing="0" w:after="0" w:afterAutospacing="0" w:line="560" w:lineRule="exact"/>
        <w:ind w:firstLine="632"/>
        <w:rPr>
          <w:rFonts w:ascii="仿宋_GB2312" w:eastAsia="仿宋_GB2312"/>
          <w:color w:val="000000" w:themeColor="text1"/>
          <w:szCs w:val="32"/>
        </w:rPr>
      </w:pPr>
    </w:p>
    <w:p w:rsidR="00816186" w:rsidRDefault="00816186" w:rsidP="00816186">
      <w:pPr>
        <w:spacing w:before="0" w:beforeAutospacing="0" w:after="0" w:afterAutospacing="0" w:line="600" w:lineRule="exact"/>
        <w:ind w:firstLineChars="0" w:firstLine="0"/>
        <w:jc w:val="center"/>
        <w:rPr>
          <w:rFonts w:ascii="仿宋_GB2312" w:eastAsia="仿宋_GB2312"/>
          <w:color w:val="000000" w:themeColor="text1"/>
          <w:szCs w:val="32"/>
        </w:rPr>
      </w:pPr>
      <w:r>
        <w:rPr>
          <w:rFonts w:ascii="方正小标宋简体" w:eastAsia="方正小标宋简体" w:hAnsi="宋体" w:hint="eastAsia"/>
          <w:bCs/>
          <w:sz w:val="44"/>
          <w:szCs w:val="44"/>
        </w:rPr>
        <w:lastRenderedPageBreak/>
        <w:t>南阳农业职业学院教职工平时考核暂行办法</w:t>
      </w:r>
    </w:p>
    <w:p w:rsidR="00816186" w:rsidRDefault="00816186" w:rsidP="004D0FE1">
      <w:pPr>
        <w:spacing w:before="0" w:beforeAutospacing="0" w:after="0" w:afterAutospacing="0" w:line="560" w:lineRule="exact"/>
        <w:ind w:firstLine="632"/>
        <w:rPr>
          <w:rFonts w:ascii="仿宋_GB2312" w:eastAsia="仿宋_GB2312"/>
          <w:color w:val="000000" w:themeColor="text1"/>
          <w:szCs w:val="32"/>
        </w:rPr>
      </w:pP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为加强教职工的日常管理和监督，全面客观准确评价教职工的平时德才表现和工作实绩，</w:t>
      </w:r>
      <w:r w:rsidR="00020F33">
        <w:rPr>
          <w:rFonts w:ascii="仿宋_GB2312" w:eastAsia="仿宋_GB2312" w:hint="eastAsia"/>
          <w:color w:val="000000" w:themeColor="text1"/>
          <w:szCs w:val="32"/>
        </w:rPr>
        <w:t>激励教职工提高政治业务素质，调动工作积极性、主动性和创造性，认真</w:t>
      </w:r>
      <w:r w:rsidRPr="004D0FE1">
        <w:rPr>
          <w:rFonts w:ascii="仿宋_GB2312" w:eastAsia="仿宋_GB2312" w:hint="eastAsia"/>
          <w:color w:val="000000" w:themeColor="text1"/>
          <w:szCs w:val="32"/>
        </w:rPr>
        <w:t>履职尽责、</w:t>
      </w:r>
      <w:r w:rsidR="00020F33" w:rsidRPr="004D0FE1">
        <w:rPr>
          <w:rFonts w:ascii="仿宋_GB2312" w:eastAsia="仿宋_GB2312" w:hint="eastAsia"/>
          <w:color w:val="000000" w:themeColor="text1"/>
          <w:szCs w:val="32"/>
        </w:rPr>
        <w:t>勤政</w:t>
      </w:r>
      <w:r w:rsidR="00020F33">
        <w:rPr>
          <w:rFonts w:ascii="仿宋_GB2312" w:eastAsia="仿宋_GB2312" w:hint="eastAsia"/>
          <w:color w:val="000000" w:themeColor="text1"/>
          <w:szCs w:val="32"/>
        </w:rPr>
        <w:t>廉洁</w:t>
      </w:r>
      <w:r w:rsidRPr="004D0FE1">
        <w:rPr>
          <w:rFonts w:ascii="仿宋_GB2312" w:eastAsia="仿宋_GB2312" w:hint="eastAsia"/>
          <w:color w:val="000000" w:themeColor="text1"/>
          <w:szCs w:val="32"/>
        </w:rPr>
        <w:t>，根据《南阳市事业单位工作人员平时考核指导意见》（宛人社〔2018〕90号）</w:t>
      </w:r>
      <w:r w:rsidR="00020F33">
        <w:rPr>
          <w:rFonts w:ascii="仿宋_GB2312" w:eastAsia="仿宋_GB2312" w:hint="eastAsia"/>
          <w:color w:val="000000" w:themeColor="text1"/>
          <w:szCs w:val="32"/>
        </w:rPr>
        <w:t>等</w:t>
      </w:r>
      <w:r w:rsidRPr="004D0FE1">
        <w:rPr>
          <w:rFonts w:ascii="仿宋_GB2312" w:eastAsia="仿宋_GB2312" w:hint="eastAsia"/>
          <w:color w:val="000000" w:themeColor="text1"/>
          <w:szCs w:val="32"/>
        </w:rPr>
        <w:t>规定，结合学院工作实际，特制定本办法。</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一、考核对象</w:t>
      </w:r>
    </w:p>
    <w:p w:rsidR="004D0FE1" w:rsidRDefault="00F51AAE" w:rsidP="004D0FE1">
      <w:pPr>
        <w:spacing w:before="0" w:beforeAutospacing="0" w:after="0" w:afterAutospacing="0" w:line="560" w:lineRule="exact"/>
        <w:ind w:firstLine="632"/>
        <w:rPr>
          <w:rFonts w:ascii="仿宋_GB2312" w:eastAsia="仿宋_GB2312"/>
          <w:color w:val="000000" w:themeColor="text1"/>
          <w:szCs w:val="32"/>
        </w:rPr>
      </w:pPr>
      <w:r>
        <w:rPr>
          <w:rFonts w:ascii="仿宋_GB2312" w:eastAsia="仿宋_GB2312" w:hint="eastAsia"/>
          <w:color w:val="000000" w:themeColor="text1"/>
          <w:szCs w:val="32"/>
        </w:rPr>
        <w:t>学院在编在岗教职工</w:t>
      </w:r>
      <w:r w:rsidR="003D269E">
        <w:rPr>
          <w:rFonts w:ascii="仿宋_GB2312" w:eastAsia="仿宋_GB2312" w:hint="eastAsia"/>
          <w:color w:val="000000" w:themeColor="text1"/>
          <w:szCs w:val="32"/>
        </w:rPr>
        <w:t>及人事代理人员</w:t>
      </w:r>
      <w:r w:rsidR="004D0FE1" w:rsidRPr="004D0FE1">
        <w:rPr>
          <w:rFonts w:ascii="仿宋_GB2312" w:eastAsia="仿宋_GB2312" w:hint="eastAsia"/>
          <w:color w:val="000000" w:themeColor="text1"/>
          <w:szCs w:val="32"/>
        </w:rPr>
        <w:t>。</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二、考核原则</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坚持</w:t>
      </w:r>
      <w:r w:rsidR="00921CA5">
        <w:rPr>
          <w:rFonts w:ascii="仿宋_GB2312" w:eastAsia="仿宋_GB2312" w:hint="eastAsia"/>
          <w:color w:val="000000" w:themeColor="text1"/>
          <w:szCs w:val="32"/>
        </w:rPr>
        <w:t>依法依规，</w:t>
      </w:r>
      <w:r w:rsidRPr="004D0FE1">
        <w:rPr>
          <w:rFonts w:ascii="仿宋_GB2312" w:eastAsia="仿宋_GB2312" w:hint="eastAsia"/>
          <w:color w:val="000000" w:themeColor="text1"/>
          <w:szCs w:val="32"/>
        </w:rPr>
        <w:t>重实绩、重贡献、重能力的原则</w:t>
      </w:r>
      <w:r w:rsidR="00921CA5">
        <w:rPr>
          <w:rFonts w:ascii="仿宋_GB2312" w:eastAsia="仿宋_GB2312" w:hint="eastAsia"/>
          <w:color w:val="000000" w:themeColor="text1"/>
          <w:szCs w:val="32"/>
        </w:rPr>
        <w:t>；</w:t>
      </w:r>
      <w:r w:rsidRPr="004D0FE1">
        <w:rPr>
          <w:rFonts w:ascii="仿宋_GB2312" w:eastAsia="仿宋_GB2312" w:hint="eastAsia"/>
          <w:color w:val="000000" w:themeColor="text1"/>
          <w:szCs w:val="32"/>
        </w:rPr>
        <w:t>坚持客观公正、公开透明、规范有序的原则</w:t>
      </w:r>
      <w:r w:rsidR="00921CA5">
        <w:rPr>
          <w:rFonts w:ascii="仿宋_GB2312" w:eastAsia="仿宋_GB2312" w:hint="eastAsia"/>
          <w:color w:val="000000" w:themeColor="text1"/>
          <w:szCs w:val="32"/>
        </w:rPr>
        <w:t>；</w:t>
      </w:r>
      <w:r w:rsidRPr="004D0FE1">
        <w:rPr>
          <w:rFonts w:ascii="仿宋_GB2312" w:eastAsia="仿宋_GB2312" w:hint="eastAsia"/>
          <w:color w:val="000000" w:themeColor="text1"/>
          <w:szCs w:val="32"/>
        </w:rPr>
        <w:t>坚持简便易行的原则</w:t>
      </w:r>
      <w:r w:rsidR="001147FB">
        <w:rPr>
          <w:rFonts w:ascii="仿宋_GB2312" w:eastAsia="仿宋_GB2312" w:hint="eastAsia"/>
          <w:color w:val="000000" w:themeColor="text1"/>
          <w:szCs w:val="32"/>
        </w:rPr>
        <w:t>；</w:t>
      </w:r>
      <w:r w:rsidRPr="004D0FE1">
        <w:rPr>
          <w:rFonts w:ascii="仿宋_GB2312" w:eastAsia="仿宋_GB2312" w:hint="eastAsia"/>
          <w:color w:val="000000" w:themeColor="text1"/>
          <w:szCs w:val="32"/>
        </w:rPr>
        <w:t>根据各岗位特点，实行分类考核的原则</w:t>
      </w:r>
      <w:r w:rsidR="00921CA5">
        <w:rPr>
          <w:rFonts w:ascii="仿宋_GB2312" w:eastAsia="仿宋_GB2312" w:hint="eastAsia"/>
          <w:color w:val="000000" w:themeColor="text1"/>
          <w:szCs w:val="32"/>
        </w:rPr>
        <w:t>；</w:t>
      </w:r>
      <w:r w:rsidRPr="004D0FE1">
        <w:rPr>
          <w:rFonts w:ascii="仿宋_GB2312" w:eastAsia="仿宋_GB2312" w:hint="eastAsia"/>
          <w:color w:val="000000" w:themeColor="text1"/>
          <w:szCs w:val="32"/>
        </w:rPr>
        <w:t>坚持定性与定量相结合，以量化考核为主的原则。</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三、指导思想</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平时考核以习近平新时代中国特色社会主义思想为指导，建立全方位、分类别、动态化的考核评价体系，建立与岗位职责、工作实绩紧密联系、激励先进的考核办法。</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四、组织机构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为加强对平时考核工作的组织领导，学院成立平时考核委员会，负责研究组织、指导、监督平时考核工作，委员会成员如下：</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主任：张士君</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lastRenderedPageBreak/>
        <w:t>副主任：贾国文，布登付、孙天洲、</w:t>
      </w:r>
      <w:proofErr w:type="gramStart"/>
      <w:r w:rsidRPr="004D0FE1">
        <w:rPr>
          <w:rFonts w:ascii="仿宋_GB2312" w:eastAsia="仿宋_GB2312" w:hint="eastAsia"/>
          <w:color w:val="000000" w:themeColor="text1"/>
          <w:szCs w:val="32"/>
        </w:rPr>
        <w:t>马质璞</w:t>
      </w:r>
      <w:proofErr w:type="gramEnd"/>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成员由各单位主要负责同志及六位教职工代表组成。</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委员会下设办公室，办公室设在人事处，</w:t>
      </w:r>
      <w:proofErr w:type="gramStart"/>
      <w:r w:rsidRPr="004D0FE1">
        <w:rPr>
          <w:rFonts w:ascii="仿宋_GB2312" w:eastAsia="仿宋_GB2312" w:hint="eastAsia"/>
          <w:color w:val="000000" w:themeColor="text1"/>
          <w:szCs w:val="32"/>
        </w:rPr>
        <w:t>易均兼任</w:t>
      </w:r>
      <w:proofErr w:type="gramEnd"/>
      <w:r w:rsidRPr="004D0FE1">
        <w:rPr>
          <w:rFonts w:ascii="仿宋_GB2312" w:eastAsia="仿宋_GB2312" w:hint="eastAsia"/>
          <w:color w:val="000000" w:themeColor="text1"/>
          <w:szCs w:val="32"/>
        </w:rPr>
        <w:t>办公室主任。办公室负责平时考核的日常工作。具体履行以下职责：制定平时考核实施办法；组织、指导、监督各单位的平时考核工作；初审被考核人对考核结果不服的复核申请，提出建议交</w:t>
      </w:r>
      <w:r w:rsidR="003D1749">
        <w:rPr>
          <w:rFonts w:ascii="仿宋_GB2312" w:eastAsia="仿宋_GB2312" w:hint="eastAsia"/>
          <w:color w:val="000000" w:themeColor="text1"/>
          <w:szCs w:val="32"/>
        </w:rPr>
        <w:t>学院</w:t>
      </w:r>
      <w:r w:rsidRPr="004D0FE1">
        <w:rPr>
          <w:rFonts w:ascii="仿宋_GB2312" w:eastAsia="仿宋_GB2312" w:hint="eastAsia"/>
          <w:color w:val="000000" w:themeColor="text1"/>
          <w:szCs w:val="32"/>
        </w:rPr>
        <w:t>平时考核委员会复核确定；负责平时考核工作总结，改进工作方法</w:t>
      </w:r>
      <w:r w:rsidR="001147FB">
        <w:rPr>
          <w:rFonts w:ascii="仿宋_GB2312" w:eastAsia="仿宋_GB2312" w:hint="eastAsia"/>
          <w:color w:val="000000" w:themeColor="text1"/>
          <w:szCs w:val="32"/>
        </w:rPr>
        <w:t>等</w:t>
      </w:r>
      <w:r w:rsidRPr="004D0FE1">
        <w:rPr>
          <w:rFonts w:ascii="仿宋_GB2312" w:eastAsia="仿宋_GB2312" w:hint="eastAsia"/>
          <w:color w:val="000000" w:themeColor="text1"/>
          <w:szCs w:val="32"/>
        </w:rPr>
        <w:t>。</w:t>
      </w:r>
    </w:p>
    <w:p w:rsidR="00326B25" w:rsidRDefault="004D0FE1" w:rsidP="00326B25">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各单位成立</w:t>
      </w:r>
      <w:r w:rsidR="001147FB">
        <w:rPr>
          <w:rFonts w:ascii="仿宋_GB2312" w:eastAsia="仿宋_GB2312" w:hint="eastAsia"/>
          <w:color w:val="000000" w:themeColor="text1"/>
          <w:szCs w:val="32"/>
        </w:rPr>
        <w:t>本单位的</w:t>
      </w:r>
      <w:r w:rsidRPr="004D0FE1">
        <w:rPr>
          <w:rFonts w:ascii="仿宋_GB2312" w:eastAsia="仿宋_GB2312" w:hint="eastAsia"/>
          <w:color w:val="000000" w:themeColor="text1"/>
          <w:szCs w:val="32"/>
        </w:rPr>
        <w:t>平时考核工作小组，成员由本单位领导及教职工代表组成。履行以下职责：根据</w:t>
      </w:r>
      <w:r w:rsidR="001147FB">
        <w:rPr>
          <w:rFonts w:ascii="仿宋_GB2312" w:eastAsia="仿宋_GB2312" w:hint="eastAsia"/>
          <w:color w:val="000000" w:themeColor="text1"/>
          <w:szCs w:val="32"/>
        </w:rPr>
        <w:t>“</w:t>
      </w:r>
      <w:r w:rsidRPr="004D0FE1">
        <w:rPr>
          <w:rFonts w:ascii="仿宋_GB2312" w:eastAsia="仿宋_GB2312" w:hint="eastAsia"/>
          <w:color w:val="000000" w:themeColor="text1"/>
          <w:szCs w:val="32"/>
        </w:rPr>
        <w:t>学院平时考核</w:t>
      </w:r>
      <w:r w:rsidR="001147FB">
        <w:rPr>
          <w:rFonts w:ascii="仿宋_GB2312" w:eastAsia="仿宋_GB2312" w:hint="eastAsia"/>
          <w:color w:val="000000" w:themeColor="text1"/>
          <w:szCs w:val="32"/>
        </w:rPr>
        <w:t>暂行</w:t>
      </w:r>
      <w:r w:rsidRPr="004D0FE1">
        <w:rPr>
          <w:rFonts w:ascii="仿宋_GB2312" w:eastAsia="仿宋_GB2312" w:hint="eastAsia"/>
          <w:color w:val="000000" w:themeColor="text1"/>
          <w:szCs w:val="32"/>
        </w:rPr>
        <w:t>办法</w:t>
      </w:r>
      <w:r w:rsidR="001147FB">
        <w:rPr>
          <w:rFonts w:ascii="仿宋_GB2312" w:eastAsia="仿宋_GB2312" w:hint="eastAsia"/>
          <w:color w:val="000000" w:themeColor="text1"/>
          <w:szCs w:val="32"/>
        </w:rPr>
        <w:t>”</w:t>
      </w:r>
      <w:r w:rsidRPr="004D0FE1">
        <w:rPr>
          <w:rFonts w:ascii="仿宋_GB2312" w:eastAsia="仿宋_GB2312" w:hint="eastAsia"/>
          <w:color w:val="000000" w:themeColor="text1"/>
          <w:szCs w:val="32"/>
        </w:rPr>
        <w:t>等，结合本单位</w:t>
      </w:r>
      <w:r w:rsidR="001147FB">
        <w:rPr>
          <w:rFonts w:ascii="仿宋_GB2312" w:eastAsia="仿宋_GB2312" w:hint="eastAsia"/>
          <w:color w:val="000000" w:themeColor="text1"/>
          <w:szCs w:val="32"/>
        </w:rPr>
        <w:t>教职工</w:t>
      </w:r>
      <w:r w:rsidRPr="004D0FE1">
        <w:rPr>
          <w:rFonts w:ascii="仿宋_GB2312" w:eastAsia="仿宋_GB2312" w:hint="eastAsia"/>
          <w:color w:val="000000" w:themeColor="text1"/>
          <w:szCs w:val="32"/>
        </w:rPr>
        <w:t>岗位特点、岗位职责</w:t>
      </w:r>
      <w:r w:rsidR="001147FB">
        <w:rPr>
          <w:rFonts w:ascii="仿宋_GB2312" w:eastAsia="仿宋_GB2312" w:hint="eastAsia"/>
          <w:color w:val="000000" w:themeColor="text1"/>
          <w:szCs w:val="32"/>
        </w:rPr>
        <w:t>，本单位</w:t>
      </w:r>
      <w:r w:rsidRPr="004D0FE1">
        <w:rPr>
          <w:rFonts w:ascii="仿宋_GB2312" w:eastAsia="仿宋_GB2312" w:hint="eastAsia"/>
          <w:color w:val="000000" w:themeColor="text1"/>
          <w:szCs w:val="32"/>
        </w:rPr>
        <w:t>日常工作任务、工作目标、重点任务等，制定</w:t>
      </w:r>
      <w:r w:rsidR="001147FB">
        <w:rPr>
          <w:rFonts w:ascii="仿宋_GB2312" w:eastAsia="仿宋_GB2312" w:hint="eastAsia"/>
          <w:color w:val="000000" w:themeColor="text1"/>
          <w:szCs w:val="32"/>
        </w:rPr>
        <w:t>出</w:t>
      </w:r>
      <w:r w:rsidRPr="004D0FE1">
        <w:rPr>
          <w:rFonts w:ascii="仿宋_GB2312" w:eastAsia="仿宋_GB2312" w:hint="eastAsia"/>
          <w:color w:val="000000" w:themeColor="text1"/>
          <w:szCs w:val="32"/>
        </w:rPr>
        <w:t>本单位</w:t>
      </w:r>
      <w:r w:rsidR="001147FB">
        <w:rPr>
          <w:rFonts w:ascii="仿宋_GB2312" w:eastAsia="仿宋_GB2312" w:hint="eastAsia"/>
          <w:color w:val="000000" w:themeColor="text1"/>
          <w:szCs w:val="32"/>
        </w:rPr>
        <w:t>的“</w:t>
      </w:r>
      <w:r w:rsidRPr="004D0FE1">
        <w:rPr>
          <w:rFonts w:ascii="仿宋_GB2312" w:eastAsia="仿宋_GB2312" w:hint="eastAsia"/>
          <w:color w:val="000000" w:themeColor="text1"/>
          <w:szCs w:val="32"/>
        </w:rPr>
        <w:t>考核实施细则</w:t>
      </w:r>
      <w:r w:rsidR="001147FB">
        <w:rPr>
          <w:rFonts w:ascii="仿宋_GB2312" w:eastAsia="仿宋_GB2312" w:hint="eastAsia"/>
          <w:color w:val="000000" w:themeColor="text1"/>
          <w:szCs w:val="32"/>
        </w:rPr>
        <w:t>”</w:t>
      </w:r>
      <w:r w:rsidRPr="004D0FE1">
        <w:rPr>
          <w:rFonts w:ascii="仿宋_GB2312" w:eastAsia="仿宋_GB2312" w:hint="eastAsia"/>
          <w:color w:val="000000" w:themeColor="text1"/>
          <w:szCs w:val="32"/>
        </w:rPr>
        <w:t>（考核标准不得低于学校的要求），经本单位教职工大会通过后报学校审批、备案；组织本单位的平时考核工作；审核认定本单位被考核人的业绩成果</w:t>
      </w:r>
      <w:r w:rsidR="001147FB">
        <w:rPr>
          <w:rFonts w:ascii="仿宋_GB2312" w:eastAsia="仿宋_GB2312" w:hint="eastAsia"/>
          <w:color w:val="000000" w:themeColor="text1"/>
          <w:szCs w:val="32"/>
        </w:rPr>
        <w:t>等</w:t>
      </w:r>
      <w:r w:rsidRPr="004D0FE1">
        <w:rPr>
          <w:rFonts w:ascii="仿宋_GB2312" w:eastAsia="仿宋_GB2312" w:hint="eastAsia"/>
          <w:color w:val="000000" w:themeColor="text1"/>
          <w:szCs w:val="32"/>
        </w:rPr>
        <w:t>；公布、报送本单位的平时考核结果；受理本单位人员对平时考核结果有异议的复核申请；研究处理本单位人员平时考核中遇到的问题及其他涉及到本单位考核的相关问题；向有关单位报送考核材料</w:t>
      </w:r>
      <w:r w:rsidR="001147FB">
        <w:rPr>
          <w:rFonts w:ascii="仿宋_GB2312" w:eastAsia="仿宋_GB2312" w:hint="eastAsia"/>
          <w:color w:val="000000" w:themeColor="text1"/>
          <w:szCs w:val="32"/>
        </w:rPr>
        <w:t>等</w:t>
      </w:r>
      <w:r w:rsidRPr="004D0FE1">
        <w:rPr>
          <w:rFonts w:ascii="仿宋_GB2312" w:eastAsia="仿宋_GB2312" w:hint="eastAsia"/>
          <w:color w:val="000000" w:themeColor="text1"/>
          <w:szCs w:val="32"/>
        </w:rPr>
        <w:t>。各单位考核工作小组成员名单应报学</w:t>
      </w:r>
      <w:r w:rsidR="003D1749">
        <w:rPr>
          <w:rFonts w:ascii="仿宋_GB2312" w:eastAsia="仿宋_GB2312" w:hint="eastAsia"/>
          <w:color w:val="000000" w:themeColor="text1"/>
          <w:szCs w:val="32"/>
        </w:rPr>
        <w:t>院平时</w:t>
      </w:r>
      <w:r w:rsidRPr="004D0FE1">
        <w:rPr>
          <w:rFonts w:ascii="仿宋_GB2312" w:eastAsia="仿宋_GB2312" w:hint="eastAsia"/>
          <w:color w:val="000000" w:themeColor="text1"/>
          <w:szCs w:val="32"/>
        </w:rPr>
        <w:t>考核委员会备案。</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五、考核内容和指标</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（一）平时考核以教职工的岗位职责和所承担的工作任务为依据，全面考核教职工的德、能、勤、绩、廉五</w:t>
      </w:r>
      <w:proofErr w:type="gramStart"/>
      <w:r w:rsidRPr="004D0FE1">
        <w:rPr>
          <w:rFonts w:ascii="仿宋_GB2312" w:eastAsia="仿宋_GB2312" w:hint="eastAsia"/>
          <w:color w:val="000000" w:themeColor="text1"/>
          <w:szCs w:val="32"/>
        </w:rPr>
        <w:t>个</w:t>
      </w:r>
      <w:proofErr w:type="gramEnd"/>
      <w:r w:rsidRPr="004D0FE1">
        <w:rPr>
          <w:rFonts w:ascii="仿宋_GB2312" w:eastAsia="仿宋_GB2312" w:hint="eastAsia"/>
          <w:color w:val="000000" w:themeColor="text1"/>
          <w:szCs w:val="32"/>
        </w:rPr>
        <w:t>方面的日常表现，重点考核完成日常工作任务、完成工作目标和重点任务以及</w:t>
      </w:r>
      <w:r w:rsidRPr="004D0FE1">
        <w:rPr>
          <w:rFonts w:ascii="仿宋_GB2312" w:eastAsia="仿宋_GB2312" w:hint="eastAsia"/>
          <w:color w:val="000000" w:themeColor="text1"/>
          <w:szCs w:val="32"/>
        </w:rPr>
        <w:lastRenderedPageBreak/>
        <w:t>出勤情况。</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考核指标由共性指标和个性指标构成。共性指标主要包括政治品质、职业道德、工作作风、廉洁自律、出勤情况等，权重占30%。个性指标主要包括工作数量、工作质量、效率以及所产生的效益等，权重占70%。</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1.德(5%)。主要考核思想政治素质、个人品德及遵守职业道德、社会公德、家庭美德等方面的政治素质及品行。</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2.能(5%)。主要学术（技术、职业技能）水平、业务水平、工作能力、执行能力、履行本职业务素质、协调能力等方面的能力。</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3.勤(10%)。主要考核责任意识、纪律意识、服务意识等工作态度、工作作风及出勤情况方面的表现。</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4.廉(10%)。主要考核遵纪守法、廉洁奉公等情况。</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5.绩(70%)。主要考核履行岗位职责、完成工作的数量与质量、效率与效果，包括重大任务、日常工作、阶段工作、创新工作完成情况、疑难问题处理情况以及能否按时完成领导交办的临时性工作任务。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（二）平时考核以月为周期，考核结果分为好、良好、一般、差四个等次。每月考核“好”等次人数控制在参加考核教职工总人数的</w:t>
      </w:r>
      <w:r w:rsidR="00047851">
        <w:rPr>
          <w:rFonts w:ascii="仿宋_GB2312" w:eastAsia="仿宋_GB2312" w:hint="eastAsia"/>
          <w:color w:val="000000" w:themeColor="text1"/>
          <w:szCs w:val="32"/>
        </w:rPr>
        <w:t>30%～</w:t>
      </w:r>
      <w:r w:rsidRPr="004D0FE1">
        <w:rPr>
          <w:rFonts w:ascii="仿宋_GB2312" w:eastAsia="仿宋_GB2312" w:hint="eastAsia"/>
          <w:color w:val="000000" w:themeColor="text1"/>
          <w:szCs w:val="32"/>
        </w:rPr>
        <w:t>40%以内。</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好：能圆满完成工作任务，工作效率高，质量好；积极主动，办事规范，作风务实，纪律性强，服务热情周到，师生员工反映</w:t>
      </w:r>
      <w:r w:rsidRPr="004D0FE1">
        <w:rPr>
          <w:rFonts w:ascii="仿宋_GB2312" w:eastAsia="仿宋_GB2312" w:hint="eastAsia"/>
          <w:color w:val="000000" w:themeColor="text1"/>
          <w:szCs w:val="32"/>
        </w:rPr>
        <w:lastRenderedPageBreak/>
        <w:t>好；清正廉洁，工作成绩突出。</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良好：能按要求完成工作任务，工作质量较好；工作比较主动，办事较为规范，遵守纪律，服务态度好，师生员工满意；廉洁自律，工作成绩明显。</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一般：能基本完成本职工作，但完成工作的数量不足、质量和效率不高；工作责任心一般或者工作作风方面存在明显不足，群众满意度较低；基本做到廉洁自律，但某些方面存在不足，工作成绩不明显。</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差：不能完成工作任务；在工作中因严重失误、失职造成重大损失或恶劣影响；工作责任心或工作作风差，工作懒散，办事拖拉，群众满意度低；存在不廉洁问题，且情形较为严重。</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（三）考评指标</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见附件一。</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六、考核程序和办法</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平时考核按照管理权限和规定的程序进行，采取日考勤、周记实、月考核、季审定的方式，并按照下列程序进行：</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（一）确定考核指标。各单位要根据教职工岗位职责和工作目标，将工作任务逐级分解，确定每名教职工的平时考核目标任务。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（二）个人工作记实。教职工以周记形式记录每</w:t>
      </w:r>
      <w:proofErr w:type="gramStart"/>
      <w:r w:rsidRPr="004D0FE1">
        <w:rPr>
          <w:rFonts w:ascii="仿宋_GB2312" w:eastAsia="仿宋_GB2312" w:hint="eastAsia"/>
          <w:color w:val="000000" w:themeColor="text1"/>
          <w:szCs w:val="32"/>
        </w:rPr>
        <w:t>周履行</w:t>
      </w:r>
      <w:proofErr w:type="gramEnd"/>
      <w:r w:rsidRPr="004D0FE1">
        <w:rPr>
          <w:rFonts w:ascii="仿宋_GB2312" w:eastAsia="仿宋_GB2312" w:hint="eastAsia"/>
          <w:color w:val="000000" w:themeColor="text1"/>
          <w:szCs w:val="32"/>
        </w:rPr>
        <w:t>岗位职责、完成工作任务的数量、质量、重点工作进展等情况，并于月底</w:t>
      </w:r>
      <w:proofErr w:type="gramStart"/>
      <w:r w:rsidRPr="004D0FE1">
        <w:rPr>
          <w:rFonts w:ascii="仿宋_GB2312" w:eastAsia="仿宋_GB2312" w:hint="eastAsia"/>
          <w:color w:val="000000" w:themeColor="text1"/>
          <w:szCs w:val="32"/>
        </w:rPr>
        <w:t>作出</w:t>
      </w:r>
      <w:proofErr w:type="gramEnd"/>
      <w:r w:rsidRPr="004D0FE1">
        <w:rPr>
          <w:rFonts w:ascii="仿宋_GB2312" w:eastAsia="仿宋_GB2312" w:hint="eastAsia"/>
          <w:color w:val="000000" w:themeColor="text1"/>
          <w:szCs w:val="32"/>
        </w:rPr>
        <w:t>工作小结。</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lastRenderedPageBreak/>
        <w:t>（三）提出考核等次建议。每月3日前各单位平时考核工作小组对本单位教职工上月的工作记实进行审核，并根据实际工作完成情况和其它综合因素，对本单位教职工进行评鉴，提出考核等次的初步建议，由单位主要负责人写出评语和考核等次建议，并报主管院领导审批。</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（四）审定考核等次。学院平时考核委员会在季度终了5日内审核各单位对本单位教职工提出的考核评语及考核等次建议，确定教职工平时考核结果。</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（五）反馈考核结果。各单位主管院领导采取谈话或书面形式向分管单位的教职工及时反馈本季度考核结果和改进提高的要求。</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（六）公示考核情况。学院</w:t>
      </w:r>
      <w:r w:rsidR="003D1749">
        <w:rPr>
          <w:rFonts w:ascii="仿宋_GB2312" w:eastAsia="仿宋_GB2312" w:hint="eastAsia"/>
          <w:color w:val="000000" w:themeColor="text1"/>
          <w:szCs w:val="32"/>
        </w:rPr>
        <w:t>平时</w:t>
      </w:r>
      <w:r w:rsidRPr="004D0FE1">
        <w:rPr>
          <w:rFonts w:ascii="仿宋_GB2312" w:eastAsia="仿宋_GB2312" w:hint="eastAsia"/>
          <w:color w:val="000000" w:themeColor="text1"/>
          <w:szCs w:val="32"/>
        </w:rPr>
        <w:t>考核委员会办公室采取适当形式将季度考核结果在一定范围内公示，公示期为3个工作日。</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（七）汇总考核情况。人事处负责将教职工平时考核情况汇总存档。</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（八）考核情况报备。人事处在每季度终了</w:t>
      </w:r>
      <w:r w:rsidR="00921CA5">
        <w:rPr>
          <w:rFonts w:ascii="仿宋_GB2312" w:eastAsia="仿宋_GB2312" w:hint="eastAsia"/>
          <w:color w:val="000000" w:themeColor="text1"/>
          <w:szCs w:val="32"/>
        </w:rPr>
        <w:t>8</w:t>
      </w:r>
      <w:r w:rsidRPr="004D0FE1">
        <w:rPr>
          <w:rFonts w:ascii="仿宋_GB2312" w:eastAsia="仿宋_GB2312" w:hint="eastAsia"/>
          <w:color w:val="000000" w:themeColor="text1"/>
          <w:szCs w:val="32"/>
        </w:rPr>
        <w:t>日内，将上季度三个月的平时考核结果，报送市委组织部、市</w:t>
      </w:r>
      <w:proofErr w:type="gramStart"/>
      <w:r w:rsidRPr="004D0FE1">
        <w:rPr>
          <w:rFonts w:ascii="仿宋_GB2312" w:eastAsia="仿宋_GB2312" w:hint="eastAsia"/>
          <w:color w:val="000000" w:themeColor="text1"/>
          <w:szCs w:val="32"/>
        </w:rPr>
        <w:t>人社局</w:t>
      </w:r>
      <w:proofErr w:type="gramEnd"/>
      <w:r w:rsidRPr="004D0FE1">
        <w:rPr>
          <w:rFonts w:ascii="仿宋_GB2312" w:eastAsia="仿宋_GB2312" w:hint="eastAsia"/>
          <w:color w:val="000000" w:themeColor="text1"/>
          <w:szCs w:val="32"/>
        </w:rPr>
        <w:t>审核备案。</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七、考核结果使用</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（一）教职工的专业技术职务晋升、专技及工</w:t>
      </w:r>
      <w:proofErr w:type="gramStart"/>
      <w:r w:rsidRPr="004D0FE1">
        <w:rPr>
          <w:rFonts w:ascii="仿宋_GB2312" w:eastAsia="仿宋_GB2312" w:hint="eastAsia"/>
          <w:color w:val="000000" w:themeColor="text1"/>
          <w:szCs w:val="32"/>
        </w:rPr>
        <w:t>勤岗位</w:t>
      </w:r>
      <w:proofErr w:type="gramEnd"/>
      <w:r w:rsidRPr="004D0FE1">
        <w:rPr>
          <w:rFonts w:ascii="仿宋_GB2312" w:eastAsia="仿宋_GB2312" w:hint="eastAsia"/>
          <w:color w:val="000000" w:themeColor="text1"/>
          <w:szCs w:val="32"/>
        </w:rPr>
        <w:t>等级晋升、教育培训、评先选优、人才培养选拔、行政职务级别调整、奖励惩戒等要参考平时考核结果。</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（二）对平时考核结果“好”和“良好”等次的教职工，给</w:t>
      </w:r>
      <w:r w:rsidRPr="004D0FE1">
        <w:rPr>
          <w:rFonts w:ascii="仿宋_GB2312" w:eastAsia="仿宋_GB2312" w:hint="eastAsia"/>
          <w:color w:val="000000" w:themeColor="text1"/>
          <w:szCs w:val="32"/>
        </w:rPr>
        <w:lastRenderedPageBreak/>
        <w:t>予精神奖励和物质奖励。</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（三）平时考核是年度考核、业务考核</w:t>
      </w:r>
      <w:r w:rsidR="00921CA5">
        <w:rPr>
          <w:rFonts w:ascii="仿宋_GB2312" w:eastAsia="仿宋_GB2312" w:hint="eastAsia"/>
          <w:color w:val="000000" w:themeColor="text1"/>
          <w:szCs w:val="32"/>
        </w:rPr>
        <w:t>、聘期考核</w:t>
      </w:r>
      <w:r w:rsidRPr="004D0FE1">
        <w:rPr>
          <w:rFonts w:ascii="仿宋_GB2312" w:eastAsia="仿宋_GB2312" w:hint="eastAsia"/>
          <w:color w:val="000000" w:themeColor="text1"/>
          <w:szCs w:val="32"/>
        </w:rPr>
        <w:t>的基础，年度考核、业务考</w:t>
      </w:r>
      <w:r w:rsidR="001147FB">
        <w:rPr>
          <w:rFonts w:ascii="仿宋_GB2312" w:eastAsia="仿宋_GB2312" w:hint="eastAsia"/>
          <w:color w:val="000000" w:themeColor="text1"/>
          <w:szCs w:val="32"/>
        </w:rPr>
        <w:t>核优秀等次人员应在当年平时考核获得“好”等次较多，且无“一般”</w:t>
      </w:r>
      <w:r w:rsidRPr="004D0FE1">
        <w:rPr>
          <w:rFonts w:ascii="仿宋_GB2312" w:eastAsia="仿宋_GB2312" w:hint="eastAsia"/>
          <w:color w:val="000000" w:themeColor="text1"/>
          <w:szCs w:val="32"/>
        </w:rPr>
        <w:t>“差”等次的教职工中产生。</w:t>
      </w:r>
    </w:p>
    <w:p w:rsidR="004D0FE1" w:rsidRPr="004D0FE1" w:rsidRDefault="00921CA5" w:rsidP="004D0FE1">
      <w:pPr>
        <w:spacing w:before="0" w:beforeAutospacing="0" w:after="0" w:afterAutospacing="0" w:line="560" w:lineRule="exact"/>
        <w:ind w:firstLine="632"/>
        <w:rPr>
          <w:rFonts w:ascii="仿宋_GB2312" w:eastAsia="仿宋_GB2312"/>
          <w:color w:val="000000" w:themeColor="text1"/>
          <w:szCs w:val="32"/>
        </w:rPr>
      </w:pPr>
      <w:r>
        <w:rPr>
          <w:rFonts w:ascii="仿宋_GB2312" w:eastAsia="仿宋_GB2312" w:hint="eastAsia"/>
          <w:color w:val="000000" w:themeColor="text1"/>
          <w:szCs w:val="32"/>
        </w:rPr>
        <w:t>（四）对平时考核结果为“一般”</w:t>
      </w:r>
      <w:r w:rsidR="004D0FE1" w:rsidRPr="004D0FE1">
        <w:rPr>
          <w:rFonts w:ascii="仿宋_GB2312" w:eastAsia="仿宋_GB2312" w:hint="eastAsia"/>
          <w:color w:val="000000" w:themeColor="text1"/>
          <w:szCs w:val="32"/>
        </w:rPr>
        <w:t>“差”等次的教职工，应当及时提醒，提出整改要求，限期改</w:t>
      </w:r>
      <w:r>
        <w:rPr>
          <w:rFonts w:ascii="仿宋_GB2312" w:eastAsia="仿宋_GB2312" w:hint="eastAsia"/>
          <w:color w:val="000000" w:themeColor="text1"/>
          <w:szCs w:val="32"/>
        </w:rPr>
        <w:t>进</w:t>
      </w:r>
      <w:r w:rsidR="004D0FE1" w:rsidRPr="004D0FE1">
        <w:rPr>
          <w:rFonts w:ascii="仿宋_GB2312" w:eastAsia="仿宋_GB2312" w:hint="eastAsia"/>
          <w:color w:val="000000" w:themeColor="text1"/>
          <w:szCs w:val="32"/>
        </w:rPr>
        <w:t>。</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1147FB">
        <w:rPr>
          <w:rFonts w:ascii="仿宋_GB2312" w:eastAsia="仿宋_GB2312" w:hint="eastAsia"/>
          <w:color w:val="000000" w:themeColor="text1"/>
          <w:szCs w:val="32"/>
        </w:rPr>
        <w:t>（五）</w:t>
      </w:r>
      <w:r w:rsidR="003D1749" w:rsidRPr="001147FB">
        <w:rPr>
          <w:rFonts w:ascii="仿宋_GB2312" w:eastAsia="仿宋_GB2312" w:hint="eastAsia"/>
          <w:color w:val="000000" w:themeColor="text1"/>
          <w:szCs w:val="32"/>
        </w:rPr>
        <w:t>学</w:t>
      </w:r>
      <w:r w:rsidR="003D1749">
        <w:rPr>
          <w:rFonts w:ascii="仿宋_GB2312" w:eastAsia="仿宋_GB2312" w:hint="eastAsia"/>
          <w:color w:val="000000" w:themeColor="text1"/>
          <w:szCs w:val="32"/>
        </w:rPr>
        <w:t>院</w:t>
      </w:r>
      <w:r w:rsidRPr="004D0FE1">
        <w:rPr>
          <w:rFonts w:ascii="仿宋_GB2312" w:eastAsia="仿宋_GB2312" w:hint="eastAsia"/>
          <w:color w:val="000000" w:themeColor="text1"/>
          <w:szCs w:val="32"/>
        </w:rPr>
        <w:t>平时考核委员会办公室应加强对平时考核结果的综合分析，根据考核结果，及时改进工作方法，推进工作落实。</w:t>
      </w:r>
    </w:p>
    <w:p w:rsidR="004D0FE1" w:rsidRPr="004D0FE1" w:rsidRDefault="004D0FE1" w:rsidP="004D0FE1">
      <w:pPr>
        <w:spacing w:before="0" w:beforeAutospacing="0" w:after="0" w:afterAutospacing="0" w:line="560" w:lineRule="exact"/>
        <w:ind w:firstLine="632"/>
        <w:rPr>
          <w:rFonts w:ascii="黑体" w:eastAsia="黑体"/>
          <w:color w:val="000000" w:themeColor="text1"/>
          <w:szCs w:val="32"/>
        </w:rPr>
      </w:pPr>
      <w:r w:rsidRPr="004D0FE1">
        <w:rPr>
          <w:rFonts w:ascii="黑体" w:eastAsia="黑体" w:hint="eastAsia"/>
          <w:color w:val="000000" w:themeColor="text1"/>
          <w:szCs w:val="32"/>
        </w:rPr>
        <w:t>八、相关事宜</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（一）新进人员在当月15日前报到的参加平时考核，当月15日以后报到的从次月起开始参加平时考核。教职工办理退休手续的当月参加平时考核，确定等次</w:t>
      </w:r>
      <w:r w:rsidR="00632435">
        <w:rPr>
          <w:rFonts w:ascii="仿宋_GB2312" w:eastAsia="仿宋_GB2312" w:hint="eastAsia"/>
          <w:color w:val="000000" w:themeColor="text1"/>
          <w:szCs w:val="32"/>
        </w:rPr>
        <w:t>；从办理退休手续的次月起不再参加平时考核</w:t>
      </w:r>
      <w:r w:rsidRPr="004D0FE1">
        <w:rPr>
          <w:rFonts w:ascii="仿宋_GB2312" w:eastAsia="仿宋_GB2312" w:hint="eastAsia"/>
          <w:color w:val="000000" w:themeColor="text1"/>
          <w:szCs w:val="32"/>
        </w:rPr>
        <w:t>。调离人员在当月15日前办理调离手续不再参加平时考核，当月15日以后办理调离手续的从次月起不再参加平时考核。</w:t>
      </w:r>
      <w:r w:rsidR="001147FB">
        <w:rPr>
          <w:rFonts w:ascii="仿宋_GB2312" w:eastAsia="仿宋_GB2312" w:hint="eastAsia"/>
          <w:color w:val="000000" w:themeColor="text1"/>
          <w:szCs w:val="32"/>
        </w:rPr>
        <w:t>各单位间调动人员，在工作超过考核周期一半以上的单位结合</w:t>
      </w:r>
      <w:r w:rsidR="00045FD5">
        <w:rPr>
          <w:rFonts w:ascii="仿宋_GB2312" w:eastAsia="仿宋_GB2312" w:hint="eastAsia"/>
          <w:color w:val="000000" w:themeColor="text1"/>
          <w:szCs w:val="32"/>
        </w:rPr>
        <w:t>调出（或调入）</w:t>
      </w:r>
      <w:r w:rsidR="001147FB">
        <w:rPr>
          <w:rFonts w:ascii="仿宋_GB2312" w:eastAsia="仿宋_GB2312" w:hint="eastAsia"/>
          <w:color w:val="000000" w:themeColor="text1"/>
          <w:szCs w:val="32"/>
        </w:rPr>
        <w:t>单位履职尽责等情况确定考核等次。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（二）经组织外派挂职、援疆、驻村、外出学习（培训）等情形的教职工，由所在主管部门提出评语和考核等次建议，由学院平时考核委员会确定考核等次。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（三）人事处按照学院考勤制度负责对教职工出缺勤情况进行登记，每月考勤汇总情况作为教职工平时考核的重要内容。</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1.考核周期内病事假</w:t>
      </w:r>
      <w:r w:rsidR="00632435">
        <w:rPr>
          <w:rFonts w:ascii="仿宋_GB2312" w:eastAsia="仿宋_GB2312" w:hint="eastAsia"/>
          <w:color w:val="000000" w:themeColor="text1"/>
          <w:szCs w:val="32"/>
        </w:rPr>
        <w:t>累计</w:t>
      </w:r>
      <w:r w:rsidRPr="004D0FE1">
        <w:rPr>
          <w:rFonts w:ascii="仿宋_GB2312" w:eastAsia="仿宋_GB2312" w:hint="eastAsia"/>
          <w:color w:val="000000" w:themeColor="text1"/>
          <w:szCs w:val="32"/>
        </w:rPr>
        <w:t>超过12个工作日的，参加平时考</w:t>
      </w:r>
      <w:r w:rsidRPr="004D0FE1">
        <w:rPr>
          <w:rFonts w:ascii="仿宋_GB2312" w:eastAsia="仿宋_GB2312" w:hint="eastAsia"/>
          <w:color w:val="000000" w:themeColor="text1"/>
          <w:szCs w:val="32"/>
        </w:rPr>
        <w:lastRenderedPageBreak/>
        <w:t>核，不确定等次；发现病事假审批单、销假单未按规定在人事处备案超过2次及有旷工情形的，参加平时考核，不确定等次。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2.依法休婚假、产假、探亲假等法定假期超过考核周期一半以上的，休假期间免于平时考核，确定等次，但一般不确定为“好”等次。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3.因公负伤在治疗期间的教职工，参加平时考核，确定等次，但一般不确定为“好”等次。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四）教职工涉嫌违法违纪被立案调查尚未结案的，参加平时考核，不确定等次。结案后，认定有违法违纪行为受纪律处分或免于处分的，不补定立案调查期间平时考核等次；认定无违法违纪行为的，按规定补定考核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（五）受党纪、政纪处分教职工的平时考核，参照年度考核有关规定办理。</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（六）对无正当理由不参加平时考核的教职工，经教育后仍然拒绝参加的，直接确定其考核结果为“差”等次。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（七）对在考核过程中有徇私舞弊、打击报复、弄虚作假等违法违纪行为的，</w:t>
      </w:r>
      <w:r w:rsidR="00087428" w:rsidRPr="004D0FE1">
        <w:rPr>
          <w:rFonts w:ascii="仿宋_GB2312" w:eastAsia="仿宋_GB2312" w:hint="eastAsia"/>
          <w:color w:val="000000" w:themeColor="text1"/>
          <w:szCs w:val="32"/>
        </w:rPr>
        <w:t>取消获得相应的等次资格</w:t>
      </w:r>
      <w:r w:rsidR="00087428">
        <w:rPr>
          <w:rFonts w:ascii="仿宋_GB2312" w:eastAsia="仿宋_GB2312" w:hint="eastAsia"/>
          <w:color w:val="000000" w:themeColor="text1"/>
          <w:szCs w:val="32"/>
        </w:rPr>
        <w:t>，并</w:t>
      </w:r>
      <w:r w:rsidRPr="004D0FE1">
        <w:rPr>
          <w:rFonts w:ascii="仿宋_GB2312" w:eastAsia="仿宋_GB2312" w:hint="eastAsia"/>
          <w:color w:val="000000" w:themeColor="text1"/>
          <w:szCs w:val="32"/>
        </w:rPr>
        <w:t>依照有关规定予以严肃处理。</w:t>
      </w:r>
    </w:p>
    <w:p w:rsidR="007B7C70"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（八）</w:t>
      </w:r>
      <w:r w:rsidR="007B7C70">
        <w:rPr>
          <w:rFonts w:ascii="仿宋_GB2312" w:eastAsia="仿宋_GB2312" w:hint="eastAsia"/>
          <w:color w:val="000000" w:themeColor="text1"/>
          <w:szCs w:val="32"/>
        </w:rPr>
        <w:t>学院人事组织部门要强化对平时考核工作的督导检查，建立随时抽查、定期检查制度。</w:t>
      </w:r>
    </w:p>
    <w:p w:rsidR="00087428" w:rsidRDefault="007B7C70" w:rsidP="004D0FE1">
      <w:pPr>
        <w:spacing w:before="0" w:beforeAutospacing="0" w:after="0" w:afterAutospacing="0" w:line="560" w:lineRule="exact"/>
        <w:ind w:firstLine="632"/>
        <w:rPr>
          <w:rFonts w:ascii="仿宋_GB2312" w:eastAsia="仿宋_GB2312" w:hint="eastAsia"/>
          <w:color w:val="000000" w:themeColor="text1"/>
          <w:szCs w:val="32"/>
        </w:rPr>
      </w:pPr>
      <w:r>
        <w:rPr>
          <w:rFonts w:ascii="仿宋_GB2312" w:eastAsia="仿宋_GB2312" w:hint="eastAsia"/>
          <w:color w:val="000000" w:themeColor="text1"/>
          <w:szCs w:val="32"/>
        </w:rPr>
        <w:t>（九）</w:t>
      </w:r>
      <w:r w:rsidR="004D0FE1" w:rsidRPr="004D0FE1">
        <w:rPr>
          <w:rFonts w:ascii="仿宋_GB2312" w:eastAsia="仿宋_GB2312" w:hint="eastAsia"/>
          <w:color w:val="000000" w:themeColor="text1"/>
          <w:szCs w:val="32"/>
        </w:rPr>
        <w:t>建立监督制度及考核结果异议复核制度。成立由工会、纪检监察等部门人员组成的学院平时考核申诉委员会（设在工会）。</w:t>
      </w:r>
      <w:r w:rsidR="003D1749">
        <w:rPr>
          <w:rFonts w:ascii="仿宋_GB2312" w:eastAsia="仿宋_GB2312" w:hint="eastAsia"/>
          <w:color w:val="000000" w:themeColor="text1"/>
          <w:szCs w:val="32"/>
        </w:rPr>
        <w:lastRenderedPageBreak/>
        <w:t>学院</w:t>
      </w:r>
      <w:r w:rsidR="004D0FE1" w:rsidRPr="004D0FE1">
        <w:rPr>
          <w:rFonts w:ascii="仿宋_GB2312" w:eastAsia="仿宋_GB2312" w:hint="eastAsia"/>
          <w:color w:val="000000" w:themeColor="text1"/>
          <w:szCs w:val="32"/>
        </w:rPr>
        <w:t>平时考核委员会建立健全监督机制，加强约束和监控，对教职工的投诉材料认真调查处理。考核人坚持公开、公正、公平原则，对违规操作行为，实行责任追究。</w:t>
      </w:r>
      <w:r w:rsidR="00087428" w:rsidRPr="004D0FE1">
        <w:rPr>
          <w:rFonts w:ascii="仿宋_GB2312" w:eastAsia="仿宋_GB2312" w:hint="eastAsia"/>
          <w:color w:val="000000" w:themeColor="text1"/>
          <w:szCs w:val="32"/>
        </w:rPr>
        <w:t>教职工发现考核中有违纪</w:t>
      </w:r>
      <w:r w:rsidR="00087428">
        <w:rPr>
          <w:rFonts w:ascii="仿宋_GB2312" w:eastAsia="仿宋_GB2312" w:hint="eastAsia"/>
          <w:color w:val="000000" w:themeColor="text1"/>
          <w:szCs w:val="32"/>
        </w:rPr>
        <w:t>等</w:t>
      </w:r>
      <w:r w:rsidR="00087428" w:rsidRPr="004D0FE1">
        <w:rPr>
          <w:rFonts w:ascii="仿宋_GB2312" w:eastAsia="仿宋_GB2312" w:hint="eastAsia"/>
          <w:color w:val="000000" w:themeColor="text1"/>
          <w:szCs w:val="32"/>
        </w:rPr>
        <w:t>行为可向学院纪检部门举报，一经查实，追究其责任。</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教职工对平时考核结果有异议，可以向</w:t>
      </w:r>
      <w:r w:rsidR="003D1749">
        <w:rPr>
          <w:rFonts w:ascii="仿宋_GB2312" w:eastAsia="仿宋_GB2312" w:hint="eastAsia"/>
          <w:color w:val="000000" w:themeColor="text1"/>
          <w:szCs w:val="32"/>
        </w:rPr>
        <w:t>平时</w:t>
      </w:r>
      <w:r w:rsidRPr="004D0FE1">
        <w:rPr>
          <w:rFonts w:ascii="仿宋_GB2312" w:eastAsia="仿宋_GB2312" w:hint="eastAsia"/>
          <w:color w:val="000000" w:themeColor="text1"/>
          <w:szCs w:val="32"/>
        </w:rPr>
        <w:t>考核申诉委员会提交书面报告，提请学</w:t>
      </w:r>
      <w:r w:rsidR="003D1749">
        <w:rPr>
          <w:rFonts w:ascii="仿宋_GB2312" w:eastAsia="仿宋_GB2312" w:hint="eastAsia"/>
          <w:color w:val="000000" w:themeColor="text1"/>
          <w:szCs w:val="32"/>
        </w:rPr>
        <w:t>院</w:t>
      </w:r>
      <w:r w:rsidRPr="004D0FE1">
        <w:rPr>
          <w:rFonts w:ascii="仿宋_GB2312" w:eastAsia="仿宋_GB2312" w:hint="eastAsia"/>
          <w:color w:val="000000" w:themeColor="text1"/>
          <w:szCs w:val="32"/>
        </w:rPr>
        <w:t>平时考核委员会复核，</w:t>
      </w:r>
      <w:r w:rsidR="003D1749">
        <w:rPr>
          <w:rFonts w:ascii="仿宋_GB2312" w:eastAsia="仿宋_GB2312" w:hint="eastAsia"/>
          <w:color w:val="000000" w:themeColor="text1"/>
          <w:szCs w:val="32"/>
        </w:rPr>
        <w:t>平时</w:t>
      </w:r>
      <w:r w:rsidR="003D1749" w:rsidRPr="004D0FE1">
        <w:rPr>
          <w:rFonts w:ascii="仿宋_GB2312" w:eastAsia="仿宋_GB2312" w:hint="eastAsia"/>
          <w:color w:val="000000" w:themeColor="text1"/>
          <w:szCs w:val="32"/>
        </w:rPr>
        <w:t>考核申诉委员会</w:t>
      </w:r>
      <w:r w:rsidRPr="004D0FE1">
        <w:rPr>
          <w:rFonts w:ascii="仿宋_GB2312" w:eastAsia="仿宋_GB2312" w:hint="eastAsia"/>
          <w:color w:val="000000" w:themeColor="text1"/>
          <w:szCs w:val="32"/>
        </w:rPr>
        <w:t>负责将</w:t>
      </w:r>
      <w:r w:rsidR="003D1749">
        <w:rPr>
          <w:rFonts w:ascii="仿宋_GB2312" w:eastAsia="仿宋_GB2312" w:hint="eastAsia"/>
          <w:color w:val="000000" w:themeColor="text1"/>
          <w:szCs w:val="32"/>
        </w:rPr>
        <w:t>学院平时</w:t>
      </w:r>
      <w:r w:rsidRPr="004D0FE1">
        <w:rPr>
          <w:rFonts w:ascii="仿宋_GB2312" w:eastAsia="仿宋_GB2312" w:hint="eastAsia"/>
          <w:color w:val="000000" w:themeColor="text1"/>
          <w:szCs w:val="32"/>
        </w:rPr>
        <w:t>考核委员会复核意见通知有关单位和教职工本人。</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w:t>
      </w:r>
      <w:r w:rsidR="007B7C70">
        <w:rPr>
          <w:rFonts w:ascii="仿宋_GB2312" w:eastAsia="仿宋_GB2312" w:hint="eastAsia"/>
          <w:color w:val="000000" w:themeColor="text1"/>
          <w:szCs w:val="32"/>
        </w:rPr>
        <w:t>十</w:t>
      </w:r>
      <w:r w:rsidRPr="004D0FE1">
        <w:rPr>
          <w:rFonts w:ascii="仿宋_GB2312" w:eastAsia="仿宋_GB2312" w:hint="eastAsia"/>
          <w:color w:val="000000" w:themeColor="text1"/>
          <w:szCs w:val="32"/>
        </w:rPr>
        <w:t>）在处室兼职的专业技术人员，分别参加所在单位、专业技术单位的考核，由所在单位综合专业技术单位的考核确定考核结果。</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（十</w:t>
      </w:r>
      <w:r w:rsidR="007B7C70">
        <w:rPr>
          <w:rFonts w:ascii="仿宋_GB2312" w:eastAsia="仿宋_GB2312" w:hint="eastAsia"/>
          <w:color w:val="000000" w:themeColor="text1"/>
          <w:szCs w:val="32"/>
        </w:rPr>
        <w:t>一</w:t>
      </w:r>
      <w:r w:rsidRPr="004D0FE1">
        <w:rPr>
          <w:rFonts w:ascii="仿宋_GB2312" w:eastAsia="仿宋_GB2312" w:hint="eastAsia"/>
          <w:color w:val="000000" w:themeColor="text1"/>
          <w:szCs w:val="32"/>
        </w:rPr>
        <w:t>）本办法由学院</w:t>
      </w:r>
      <w:r w:rsidR="003D1749">
        <w:rPr>
          <w:rFonts w:ascii="仿宋_GB2312" w:eastAsia="仿宋_GB2312" w:hint="eastAsia"/>
          <w:color w:val="000000" w:themeColor="text1"/>
          <w:szCs w:val="32"/>
        </w:rPr>
        <w:t>平时</w:t>
      </w:r>
      <w:r w:rsidRPr="004D0FE1">
        <w:rPr>
          <w:rFonts w:ascii="仿宋_GB2312" w:eastAsia="仿宋_GB2312" w:hint="eastAsia"/>
          <w:color w:val="000000" w:themeColor="text1"/>
          <w:szCs w:val="32"/>
        </w:rPr>
        <w:t>考核委员会负责解释，自2018年8月1日起实施。</w:t>
      </w:r>
    </w:p>
    <w:p w:rsidR="004D0FE1" w:rsidRDefault="004D0FE1" w:rsidP="004D0FE1">
      <w:pPr>
        <w:spacing w:before="0" w:beforeAutospacing="0" w:after="0" w:afterAutospacing="0" w:line="560" w:lineRule="exact"/>
        <w:ind w:firstLineChars="0" w:firstLine="0"/>
        <w:rPr>
          <w:rFonts w:ascii="仿宋_GB2312" w:eastAsia="仿宋_GB2312"/>
          <w:color w:val="000000" w:themeColor="text1"/>
          <w:szCs w:val="32"/>
        </w:rPr>
      </w:pPr>
    </w:p>
    <w:p w:rsidR="004D0FE1" w:rsidRDefault="004D0FE1" w:rsidP="004D0FE1">
      <w:pPr>
        <w:spacing w:before="0" w:beforeAutospacing="0" w:after="0" w:afterAutospacing="0" w:line="560" w:lineRule="exact"/>
        <w:ind w:firstLineChars="0" w:firstLine="0"/>
        <w:rPr>
          <w:rFonts w:ascii="仿宋_GB2312" w:eastAsia="仿宋_GB2312"/>
          <w:color w:val="000000" w:themeColor="text1"/>
          <w:szCs w:val="32"/>
        </w:rPr>
      </w:pPr>
    </w:p>
    <w:p w:rsidR="004D0FE1" w:rsidRDefault="004D0FE1" w:rsidP="004D0FE1">
      <w:pPr>
        <w:spacing w:before="0" w:beforeAutospacing="0" w:after="0" w:afterAutospacing="0" w:line="560" w:lineRule="exact"/>
        <w:ind w:firstLineChars="0" w:firstLine="0"/>
        <w:rPr>
          <w:rFonts w:ascii="仿宋_GB2312" w:eastAsia="仿宋_GB2312"/>
          <w:color w:val="000000" w:themeColor="text1"/>
          <w:szCs w:val="32"/>
        </w:rPr>
      </w:pPr>
    </w:p>
    <w:p w:rsidR="00816186" w:rsidRDefault="00816186" w:rsidP="004D0FE1">
      <w:pPr>
        <w:spacing w:before="0" w:beforeAutospacing="0" w:after="0" w:afterAutospacing="0" w:line="560" w:lineRule="exact"/>
        <w:ind w:firstLineChars="0" w:firstLine="0"/>
        <w:rPr>
          <w:rFonts w:ascii="仿宋_GB2312" w:eastAsia="仿宋_GB2312" w:hint="eastAsia"/>
          <w:color w:val="000000" w:themeColor="text1"/>
          <w:szCs w:val="32"/>
        </w:rPr>
      </w:pPr>
    </w:p>
    <w:p w:rsidR="00087428" w:rsidRDefault="00087428" w:rsidP="004D0FE1">
      <w:pPr>
        <w:spacing w:before="0" w:beforeAutospacing="0" w:after="0" w:afterAutospacing="0" w:line="560" w:lineRule="exact"/>
        <w:ind w:firstLineChars="0" w:firstLine="0"/>
        <w:rPr>
          <w:rFonts w:ascii="仿宋_GB2312" w:eastAsia="仿宋_GB2312" w:hint="eastAsia"/>
          <w:color w:val="000000" w:themeColor="text1"/>
          <w:szCs w:val="32"/>
        </w:rPr>
      </w:pPr>
    </w:p>
    <w:p w:rsidR="00087428" w:rsidRDefault="00087428" w:rsidP="004D0FE1">
      <w:pPr>
        <w:spacing w:before="0" w:beforeAutospacing="0" w:after="0" w:afterAutospacing="0" w:line="560" w:lineRule="exact"/>
        <w:ind w:firstLineChars="0" w:firstLine="0"/>
        <w:rPr>
          <w:rFonts w:ascii="仿宋_GB2312" w:eastAsia="仿宋_GB2312" w:hint="eastAsia"/>
          <w:color w:val="000000" w:themeColor="text1"/>
          <w:szCs w:val="32"/>
        </w:rPr>
      </w:pPr>
    </w:p>
    <w:p w:rsidR="00087428" w:rsidRDefault="00087428" w:rsidP="004D0FE1">
      <w:pPr>
        <w:spacing w:before="0" w:beforeAutospacing="0" w:after="0" w:afterAutospacing="0" w:line="560" w:lineRule="exact"/>
        <w:ind w:firstLineChars="0" w:firstLine="0"/>
        <w:rPr>
          <w:rFonts w:ascii="仿宋_GB2312" w:eastAsia="仿宋_GB2312" w:hint="eastAsia"/>
          <w:color w:val="000000" w:themeColor="text1"/>
          <w:szCs w:val="32"/>
        </w:rPr>
      </w:pPr>
    </w:p>
    <w:p w:rsidR="00087428" w:rsidRDefault="00087428" w:rsidP="004D0FE1">
      <w:pPr>
        <w:spacing w:before="0" w:beforeAutospacing="0" w:after="0" w:afterAutospacing="0" w:line="560" w:lineRule="exact"/>
        <w:ind w:firstLineChars="0" w:firstLine="0"/>
        <w:rPr>
          <w:rFonts w:ascii="仿宋_GB2312" w:eastAsia="仿宋_GB2312"/>
          <w:color w:val="000000" w:themeColor="text1"/>
          <w:szCs w:val="32"/>
        </w:rPr>
      </w:pPr>
    </w:p>
    <w:p w:rsidR="00816186" w:rsidRDefault="00816186" w:rsidP="004D0FE1">
      <w:pPr>
        <w:spacing w:before="0" w:beforeAutospacing="0" w:after="0" w:afterAutospacing="0" w:line="560" w:lineRule="exact"/>
        <w:ind w:firstLineChars="0" w:firstLine="0"/>
        <w:rPr>
          <w:rFonts w:ascii="仿宋_GB2312" w:eastAsia="仿宋_GB2312"/>
          <w:color w:val="000000" w:themeColor="text1"/>
          <w:szCs w:val="32"/>
        </w:rPr>
      </w:pPr>
    </w:p>
    <w:p w:rsidR="004D0FE1" w:rsidRPr="004D0FE1" w:rsidRDefault="004D0FE1" w:rsidP="004D0FE1">
      <w:pPr>
        <w:spacing w:before="0" w:beforeAutospacing="0" w:after="0" w:afterAutospacing="0" w:line="560" w:lineRule="exact"/>
        <w:ind w:firstLineChars="0" w:firstLine="0"/>
        <w:rPr>
          <w:rFonts w:ascii="仿宋_GB2312" w:eastAsia="仿宋_GB2312"/>
          <w:color w:val="000000" w:themeColor="text1"/>
          <w:szCs w:val="32"/>
        </w:rPr>
      </w:pPr>
      <w:r w:rsidRPr="004D0FE1">
        <w:rPr>
          <w:rFonts w:ascii="仿宋_GB2312" w:eastAsia="仿宋_GB2312" w:hint="eastAsia"/>
          <w:color w:val="000000" w:themeColor="text1"/>
          <w:szCs w:val="32"/>
        </w:rPr>
        <w:lastRenderedPageBreak/>
        <w:t>附件一：</w:t>
      </w:r>
    </w:p>
    <w:p w:rsidR="004D0FE1" w:rsidRPr="004D0FE1" w:rsidRDefault="004D0FE1" w:rsidP="004D0FE1">
      <w:pPr>
        <w:spacing w:before="0" w:beforeAutospacing="0" w:after="0" w:afterAutospacing="0" w:line="560" w:lineRule="exact"/>
        <w:ind w:firstLine="872"/>
        <w:jc w:val="center"/>
        <w:rPr>
          <w:rFonts w:ascii="方正小标宋简体" w:eastAsia="方正小标宋简体"/>
          <w:color w:val="000000" w:themeColor="text1"/>
          <w:sz w:val="44"/>
          <w:szCs w:val="44"/>
        </w:rPr>
      </w:pPr>
      <w:r w:rsidRPr="004D0FE1">
        <w:rPr>
          <w:rFonts w:ascii="方正小标宋简体" w:eastAsia="方正小标宋简体" w:hint="eastAsia"/>
          <w:color w:val="000000" w:themeColor="text1"/>
          <w:sz w:val="44"/>
          <w:szCs w:val="44"/>
        </w:rPr>
        <w:t>南阳农业职业学院教职工平时考核指标</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一、凡有下列情况之一的，半年内考核结果不能确定为“良好”及以上等次: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（一）“师德师风”、“道德品行”的考核得分低于80%，或严重违反师德和职业道德，出现教育部《关于建立健全高校师德建设长效机制的意见》中规定的七种情况之一的: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1.损害国家利益，损害学生和学校合法权益的行为；</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2.在教育教学活动中有违背党的路线方针政策的言行；</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3.在科研工作中弄虚作假、抄袭剽窃、篡改侵吞他人学术成果、违规使用科研经费以及滥用学术资源和学术影响；</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4.影响正常教育教学工作的兼职兼薪行为；</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5.在招生、考试、学生推优等工作中徇私舞弊；</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6.索要或收受学生及家长的礼品、礼金、有价证券、支付凭证等财物；</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7.对学生实施性骚扰或与学生发生不正当关系。</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（二）由于工作失职，造成责任事故，导致经济损失或影响学校声誉和形象，或对教学、科研和管理工作造成不良影响的；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（三）以非法方式表达诉求、干扰正常教育教学秩序、损害</w:t>
      </w:r>
      <w:r w:rsidR="00087428">
        <w:rPr>
          <w:rFonts w:ascii="仿宋_GB2312" w:eastAsia="仿宋_GB2312" w:hint="eastAsia"/>
          <w:color w:val="000000" w:themeColor="text1"/>
          <w:szCs w:val="32"/>
        </w:rPr>
        <w:t>学校和</w:t>
      </w:r>
      <w:r w:rsidRPr="004D0FE1">
        <w:rPr>
          <w:rFonts w:ascii="仿宋_GB2312" w:eastAsia="仿宋_GB2312" w:hint="eastAsia"/>
          <w:color w:val="000000" w:themeColor="text1"/>
          <w:szCs w:val="32"/>
        </w:rPr>
        <w:t>学生利益的；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（四）无正当理由拒不接受培训、交流、教学安排及其他工作任务的，或不接受学校及所在单位安排的工作的；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lastRenderedPageBreak/>
        <w:t>（五）其他经上级部门或学校认定为不能评为“良好”</w:t>
      </w:r>
      <w:r w:rsidR="00087428">
        <w:rPr>
          <w:rFonts w:ascii="仿宋_GB2312" w:eastAsia="仿宋_GB2312" w:hint="eastAsia"/>
          <w:color w:val="000000" w:themeColor="text1"/>
          <w:szCs w:val="32"/>
        </w:rPr>
        <w:t>及以上</w:t>
      </w:r>
      <w:r w:rsidRPr="004D0FE1">
        <w:rPr>
          <w:rFonts w:ascii="仿宋_GB2312" w:eastAsia="仿宋_GB2312" w:hint="eastAsia"/>
          <w:color w:val="000000" w:themeColor="text1"/>
          <w:szCs w:val="32"/>
        </w:rPr>
        <w:t>等次的。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二、凡有下列情况之一的，当月考核结果不能确定为“良好”及以上等次: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（一）发生工作失误</w:t>
      </w:r>
      <w:r w:rsidR="00087428">
        <w:rPr>
          <w:rFonts w:ascii="仿宋_GB2312" w:eastAsia="仿宋_GB2312" w:hint="eastAsia"/>
          <w:color w:val="000000" w:themeColor="text1"/>
          <w:szCs w:val="32"/>
        </w:rPr>
        <w:t>或出现责任差错的</w:t>
      </w:r>
      <w:r w:rsidRPr="004D0FE1">
        <w:rPr>
          <w:rFonts w:ascii="仿宋_GB2312" w:eastAsia="仿宋_GB2312" w:hint="eastAsia"/>
          <w:color w:val="000000" w:themeColor="text1"/>
          <w:szCs w:val="32"/>
        </w:rPr>
        <w:t>，或被</w:t>
      </w:r>
      <w:r w:rsidR="00087428">
        <w:rPr>
          <w:rFonts w:ascii="仿宋_GB2312" w:eastAsia="仿宋_GB2312" w:hint="eastAsia"/>
          <w:color w:val="000000" w:themeColor="text1"/>
          <w:szCs w:val="32"/>
        </w:rPr>
        <w:t>学院相关</w:t>
      </w:r>
      <w:r w:rsidRPr="004D0FE1">
        <w:rPr>
          <w:rFonts w:ascii="仿宋_GB2312" w:eastAsia="仿宋_GB2312" w:hint="eastAsia"/>
          <w:color w:val="000000" w:themeColor="text1"/>
          <w:szCs w:val="32"/>
        </w:rPr>
        <w:t>部门通报的；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（二）有旷工行为的；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（三）没有工作量（工作任务），或者完成部分工作量（工作任务），但质量不高、效果不好，师生反映意见较大的；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（四）无故不参加学校或本单位举行的集体学习、会议等活动的；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（五）无正当理由，不参加学校或本单位安排的培训、学习或其他任务的；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（六）负责或分管的工作业绩平平，群众意见较大的；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（七）在学校工作纪律抽查中，违纪但未受到党纪、政纪处分的；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（八）其他经上级部门或学校认定为不能评为“良好”等次的。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三、凡有下列情况之一的，当月考核结果不能确定为“好”等次: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（一）只完成部分学校规定的工作量或工作任务；</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（二）当月病假、事假累计超过6个但不超过</w:t>
      </w:r>
      <w:r w:rsidR="003D269E">
        <w:rPr>
          <w:rFonts w:ascii="仿宋_GB2312" w:eastAsia="仿宋_GB2312" w:hint="eastAsia"/>
          <w:color w:val="000000" w:themeColor="text1"/>
          <w:szCs w:val="32"/>
        </w:rPr>
        <w:t>12</w:t>
      </w:r>
      <w:r w:rsidRPr="004D0FE1">
        <w:rPr>
          <w:rFonts w:ascii="仿宋_GB2312" w:eastAsia="仿宋_GB2312" w:hint="eastAsia"/>
          <w:color w:val="000000" w:themeColor="text1"/>
          <w:szCs w:val="32"/>
        </w:rPr>
        <w:t>个工作日</w:t>
      </w:r>
      <w:r w:rsidRPr="004D0FE1">
        <w:rPr>
          <w:rFonts w:ascii="仿宋_GB2312" w:eastAsia="仿宋_GB2312" w:hint="eastAsia"/>
          <w:color w:val="000000" w:themeColor="text1"/>
          <w:szCs w:val="32"/>
        </w:rPr>
        <w:lastRenderedPageBreak/>
        <w:t>的；</w:t>
      </w:r>
    </w:p>
    <w:p w:rsidR="004D0FE1" w:rsidRPr="004D0FE1" w:rsidRDefault="004D0FE1" w:rsidP="004D0FE1">
      <w:pPr>
        <w:spacing w:before="0" w:beforeAutospacing="0" w:after="0" w:afterAutospacing="0" w:line="560" w:lineRule="exact"/>
        <w:ind w:firstLine="632"/>
        <w:rPr>
          <w:rFonts w:ascii="仿宋_GB2312" w:eastAsia="仿宋_GB2312"/>
          <w:color w:val="000000" w:themeColor="text1"/>
          <w:szCs w:val="32"/>
        </w:rPr>
      </w:pPr>
      <w:r w:rsidRPr="004D0FE1">
        <w:rPr>
          <w:rFonts w:ascii="仿宋_GB2312" w:eastAsia="仿宋_GB2312" w:hint="eastAsia"/>
          <w:color w:val="000000" w:themeColor="text1"/>
          <w:szCs w:val="32"/>
        </w:rPr>
        <w:t>（三）其他经上级部门或学校认定为不能评为“好”等次的。</w:t>
      </w:r>
    </w:p>
    <w:tbl>
      <w:tblPr>
        <w:tblW w:w="8802" w:type="dxa"/>
        <w:tblInd w:w="95" w:type="dxa"/>
        <w:tblLook w:val="00A0"/>
      </w:tblPr>
      <w:tblGrid>
        <w:gridCol w:w="722"/>
        <w:gridCol w:w="992"/>
        <w:gridCol w:w="7088"/>
      </w:tblGrid>
      <w:tr w:rsidR="004D0FE1" w:rsidRPr="004D0FE1" w:rsidTr="00032C4B">
        <w:trPr>
          <w:trHeight w:val="699"/>
        </w:trPr>
        <w:tc>
          <w:tcPr>
            <w:tcW w:w="8802" w:type="dxa"/>
            <w:gridSpan w:val="3"/>
            <w:tcBorders>
              <w:top w:val="nil"/>
              <w:left w:val="nil"/>
              <w:bottom w:val="nil"/>
              <w:right w:val="nil"/>
            </w:tcBorders>
            <w:noWrap/>
            <w:vAlign w:val="center"/>
          </w:tcPr>
          <w:p w:rsidR="004D0FE1" w:rsidRPr="004D0FE1" w:rsidRDefault="004D0FE1" w:rsidP="004D0FE1">
            <w:pPr>
              <w:widowControl/>
              <w:spacing w:before="0" w:beforeAutospacing="0" w:after="0" w:afterAutospacing="0" w:line="560" w:lineRule="exact"/>
              <w:ind w:firstLineChars="250" w:firstLine="790"/>
              <w:jc w:val="left"/>
              <w:rPr>
                <w:rFonts w:ascii="仿宋_GB2312" w:eastAsia="仿宋_GB2312"/>
                <w:color w:val="000000" w:themeColor="text1"/>
                <w:szCs w:val="32"/>
              </w:rPr>
            </w:pPr>
            <w:r w:rsidRPr="004D0FE1">
              <w:rPr>
                <w:rFonts w:ascii="仿宋_GB2312" w:eastAsia="仿宋_GB2312" w:hint="eastAsia"/>
                <w:color w:val="000000" w:themeColor="text1"/>
                <w:szCs w:val="32"/>
              </w:rPr>
              <w:t>四、考核评价指标体系</w:t>
            </w:r>
            <w:r w:rsidR="00DA0698">
              <w:rPr>
                <w:rFonts w:ascii="仿宋_GB2312" w:eastAsia="仿宋_GB2312" w:hint="eastAsia"/>
                <w:color w:val="000000" w:themeColor="text1"/>
                <w:szCs w:val="32"/>
              </w:rPr>
              <w:t>（见下表）</w:t>
            </w:r>
          </w:p>
          <w:p w:rsidR="00816186" w:rsidRPr="00DA0698" w:rsidRDefault="00DA0698" w:rsidP="00DA0698">
            <w:pPr>
              <w:widowControl/>
              <w:spacing w:before="0" w:beforeAutospacing="0" w:after="0" w:afterAutospacing="0" w:line="560" w:lineRule="exact"/>
              <w:ind w:firstLineChars="0" w:firstLine="0"/>
              <w:jc w:val="center"/>
              <w:rPr>
                <w:rFonts w:ascii="黑体" w:eastAsia="黑体" w:cs="宋体"/>
                <w:b/>
                <w:bCs/>
                <w:color w:val="000000" w:themeColor="text1"/>
                <w:kern w:val="0"/>
                <w:szCs w:val="32"/>
              </w:rPr>
            </w:pPr>
            <w:r w:rsidRPr="00DA0698">
              <w:rPr>
                <w:rFonts w:ascii="黑体" w:eastAsia="黑体" w:hint="eastAsia"/>
                <w:b/>
                <w:color w:val="000000" w:themeColor="text1"/>
                <w:szCs w:val="32"/>
              </w:rPr>
              <w:t>考核评价指标体系</w:t>
            </w:r>
          </w:p>
        </w:tc>
      </w:tr>
      <w:tr w:rsidR="004D0FE1" w:rsidRPr="00F924E2" w:rsidTr="00032C4B">
        <w:trPr>
          <w:trHeight w:val="699"/>
        </w:trPr>
        <w:tc>
          <w:tcPr>
            <w:tcW w:w="722" w:type="dxa"/>
            <w:tcBorders>
              <w:top w:val="single" w:sz="4" w:space="0" w:color="auto"/>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b/>
                <w:color w:val="000000" w:themeColor="text1"/>
                <w:kern w:val="0"/>
                <w:sz w:val="24"/>
                <w:szCs w:val="24"/>
              </w:rPr>
            </w:pPr>
            <w:r w:rsidRPr="00F924E2">
              <w:rPr>
                <w:rFonts w:ascii="仿宋_GB2312" w:eastAsia="仿宋_GB2312" w:hAnsi="宋体" w:cs="宋体" w:hint="eastAsia"/>
                <w:b/>
                <w:color w:val="000000" w:themeColor="text1"/>
                <w:kern w:val="0"/>
                <w:sz w:val="24"/>
                <w:szCs w:val="24"/>
              </w:rPr>
              <w:t>一级指标</w:t>
            </w:r>
          </w:p>
        </w:tc>
        <w:tc>
          <w:tcPr>
            <w:tcW w:w="992" w:type="dxa"/>
            <w:tcBorders>
              <w:top w:val="single" w:sz="4" w:space="0" w:color="auto"/>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b/>
                <w:color w:val="000000" w:themeColor="text1"/>
                <w:kern w:val="0"/>
                <w:sz w:val="24"/>
                <w:szCs w:val="24"/>
              </w:rPr>
            </w:pPr>
            <w:r w:rsidRPr="00F924E2">
              <w:rPr>
                <w:rFonts w:ascii="仿宋_GB2312" w:eastAsia="仿宋_GB2312" w:hAnsi="宋体" w:cs="宋体" w:hint="eastAsia"/>
                <w:b/>
                <w:color w:val="000000" w:themeColor="text1"/>
                <w:kern w:val="0"/>
                <w:sz w:val="24"/>
                <w:szCs w:val="24"/>
              </w:rPr>
              <w:t>二级</w:t>
            </w:r>
          </w:p>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b/>
                <w:color w:val="000000" w:themeColor="text1"/>
                <w:kern w:val="0"/>
                <w:sz w:val="24"/>
                <w:szCs w:val="24"/>
              </w:rPr>
            </w:pPr>
            <w:r w:rsidRPr="00F924E2">
              <w:rPr>
                <w:rFonts w:ascii="仿宋_GB2312" w:eastAsia="仿宋_GB2312" w:hAnsi="宋体" w:cs="宋体" w:hint="eastAsia"/>
                <w:b/>
                <w:color w:val="000000" w:themeColor="text1"/>
                <w:kern w:val="0"/>
                <w:sz w:val="24"/>
                <w:szCs w:val="24"/>
              </w:rPr>
              <w:t>指标</w:t>
            </w:r>
          </w:p>
        </w:tc>
        <w:tc>
          <w:tcPr>
            <w:tcW w:w="7088" w:type="dxa"/>
            <w:tcBorders>
              <w:top w:val="single" w:sz="4" w:space="0" w:color="auto"/>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b/>
                <w:color w:val="000000" w:themeColor="text1"/>
                <w:kern w:val="0"/>
                <w:sz w:val="24"/>
                <w:szCs w:val="24"/>
              </w:rPr>
            </w:pPr>
            <w:r w:rsidRPr="00F924E2">
              <w:rPr>
                <w:rFonts w:ascii="仿宋_GB2312" w:eastAsia="仿宋_GB2312" w:hAnsi="宋体" w:cs="宋体" w:hint="eastAsia"/>
                <w:b/>
                <w:color w:val="000000" w:themeColor="text1"/>
                <w:kern w:val="0"/>
                <w:sz w:val="24"/>
                <w:szCs w:val="24"/>
              </w:rPr>
              <w:t>三级指标</w:t>
            </w:r>
          </w:p>
        </w:tc>
      </w:tr>
      <w:tr w:rsidR="004D0FE1" w:rsidRPr="00F924E2" w:rsidTr="00032C4B">
        <w:trPr>
          <w:trHeight w:val="699"/>
        </w:trPr>
        <w:tc>
          <w:tcPr>
            <w:tcW w:w="72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道德品行</w:t>
            </w:r>
          </w:p>
        </w:tc>
        <w:tc>
          <w:tcPr>
            <w:tcW w:w="99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政治品德</w:t>
            </w: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理想信念</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是否具有共产主义远大理想和中国特色社会主义信念，旗帜鲜明，立场坚定，热爱祖国，热爱人民，拥护党的路线方针政策，政治敏锐性和鉴别力强。</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宗旨意识</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是否坚持立党为公、执政为民，忠于党的事业、忠于人民利益，做到权为民所用，情为民所系，利为民所谋。</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大局观念</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是否深入贯彻落</w:t>
            </w:r>
            <w:proofErr w:type="gramStart"/>
            <w:r w:rsidRPr="00F924E2">
              <w:rPr>
                <w:rFonts w:ascii="仿宋_GB2312" w:eastAsia="仿宋_GB2312" w:hAnsi="宋体" w:cs="宋体" w:hint="eastAsia"/>
                <w:color w:val="000000" w:themeColor="text1"/>
                <w:kern w:val="0"/>
                <w:sz w:val="24"/>
                <w:szCs w:val="24"/>
              </w:rPr>
              <w:t>实习近</w:t>
            </w:r>
            <w:proofErr w:type="gramEnd"/>
            <w:r w:rsidRPr="00F924E2">
              <w:rPr>
                <w:rFonts w:ascii="仿宋_GB2312" w:eastAsia="仿宋_GB2312" w:hAnsi="宋体" w:cs="宋体" w:hint="eastAsia"/>
                <w:color w:val="000000" w:themeColor="text1"/>
                <w:kern w:val="0"/>
                <w:sz w:val="24"/>
                <w:szCs w:val="24"/>
              </w:rPr>
              <w:t>平新时代社会主义思想，正确认识大局、准确把握大局、坚决服从服务大局，与中央、省委和市委保持一致。</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4.</w:t>
            </w:r>
            <w:r w:rsidRPr="00F924E2">
              <w:rPr>
                <w:rFonts w:ascii="仿宋_GB2312" w:eastAsia="仿宋_GB2312" w:hAnsi="宋体" w:cs="宋体" w:hint="eastAsia"/>
                <w:color w:val="000000" w:themeColor="text1"/>
                <w:kern w:val="0"/>
                <w:sz w:val="24"/>
                <w:szCs w:val="24"/>
              </w:rPr>
              <w:t>民主作风</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是否坚持民主集中制原则，发扬民主，团结协作，具有相互谅解、坦诚相见的气度和闻过则喜、从谏如流的胸襟。</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社会公德</w:t>
            </w: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文明程度</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是否树立社会主义荣辱观，充分发挥先锋模范和表率作用，为人师表，举止文明，以高尚的师德、人格魅力和学识风范感染学生。</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法纪观念</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是否认真学习并坚决贯彻党和国家制定的各项法律法规，做到令行禁止，依法决策、依法行政、依法办事。</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公益意识</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是否富有爱心，乐于助人，自觉扶危济困，关注学生，积极参与环保、救助、志愿者服务等社会公益性事业。</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4.</w:t>
            </w:r>
            <w:r w:rsidRPr="00F924E2">
              <w:rPr>
                <w:rFonts w:ascii="仿宋_GB2312" w:eastAsia="仿宋_GB2312" w:hAnsi="宋体" w:cs="宋体" w:hint="eastAsia"/>
                <w:color w:val="000000" w:themeColor="text1"/>
                <w:kern w:val="0"/>
                <w:sz w:val="24"/>
                <w:szCs w:val="24"/>
              </w:rPr>
              <w:t>处世态度</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是否公道正派，诚实守信，求同存异，宽厚待人，在大是大非面前讲政治、讲正气，在日常工作生活中讲信任、讲尊重。</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职业道德</w:t>
            </w: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敬业精神</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w:t>
            </w:r>
            <w:r w:rsidR="00CF6EA9">
              <w:rPr>
                <w:rFonts w:ascii="仿宋_GB2312" w:eastAsia="仿宋_GB2312" w:hAnsi="宋体" w:cs="宋体" w:hint="eastAsia"/>
                <w:color w:val="000000" w:themeColor="text1"/>
                <w:kern w:val="0"/>
                <w:sz w:val="24"/>
                <w:szCs w:val="24"/>
              </w:rPr>
              <w:t>否</w:t>
            </w:r>
            <w:r w:rsidRPr="00F924E2">
              <w:rPr>
                <w:rFonts w:ascii="仿宋_GB2312" w:eastAsia="仿宋_GB2312" w:hAnsi="宋体" w:cs="宋体" w:hint="eastAsia"/>
                <w:color w:val="000000" w:themeColor="text1"/>
                <w:kern w:val="0"/>
                <w:sz w:val="24"/>
                <w:szCs w:val="24"/>
              </w:rPr>
              <w:t>有强烈的事业心和责任感，爱岗敬业，甘于奉献，忠于职守，履职尽责，能出色并富有创造性地完成各项工作任务。</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CF6EA9">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权力观念</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是否确立正确的权力观、地位观，增强风险意识，把权力视为责任，做到为师生服务。</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CF6EA9">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工作作风</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是否坚持解放思想、实事求是、与时俱进的思想路线，深入</w:t>
            </w:r>
            <w:r w:rsidR="00CF6EA9">
              <w:rPr>
                <w:rFonts w:ascii="仿宋_GB2312" w:eastAsia="仿宋_GB2312" w:hAnsi="宋体" w:cs="宋体" w:hint="eastAsia"/>
                <w:color w:val="000000" w:themeColor="text1"/>
                <w:kern w:val="0"/>
                <w:sz w:val="24"/>
                <w:szCs w:val="24"/>
              </w:rPr>
              <w:t>一线</w:t>
            </w:r>
            <w:r w:rsidRPr="00F924E2">
              <w:rPr>
                <w:rFonts w:ascii="仿宋_GB2312" w:eastAsia="仿宋_GB2312" w:hAnsi="宋体" w:cs="宋体" w:hint="eastAsia"/>
                <w:color w:val="000000" w:themeColor="text1"/>
                <w:kern w:val="0"/>
                <w:sz w:val="24"/>
                <w:szCs w:val="24"/>
              </w:rPr>
              <w:t>、深入</w:t>
            </w:r>
            <w:r w:rsidR="00CF6EA9">
              <w:rPr>
                <w:rFonts w:ascii="仿宋_GB2312" w:eastAsia="仿宋_GB2312" w:hAnsi="宋体" w:cs="宋体" w:hint="eastAsia"/>
                <w:color w:val="000000" w:themeColor="text1"/>
                <w:kern w:val="0"/>
                <w:sz w:val="24"/>
                <w:szCs w:val="24"/>
              </w:rPr>
              <w:t>师生</w:t>
            </w:r>
            <w:r w:rsidRPr="00F924E2">
              <w:rPr>
                <w:rFonts w:ascii="仿宋_GB2312" w:eastAsia="仿宋_GB2312" w:hAnsi="宋体" w:cs="宋体" w:hint="eastAsia"/>
                <w:color w:val="000000" w:themeColor="text1"/>
                <w:kern w:val="0"/>
                <w:sz w:val="24"/>
                <w:szCs w:val="24"/>
              </w:rPr>
              <w:t>，敢抓敢管、敢于负责，务实推进工作落实。</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4.</w:t>
            </w:r>
            <w:r w:rsidRPr="00F924E2">
              <w:rPr>
                <w:rFonts w:ascii="仿宋_GB2312" w:eastAsia="仿宋_GB2312" w:hAnsi="宋体" w:cs="宋体" w:hint="eastAsia"/>
                <w:color w:val="000000" w:themeColor="text1"/>
                <w:kern w:val="0"/>
                <w:sz w:val="24"/>
                <w:szCs w:val="24"/>
              </w:rPr>
              <w:t>自律意识</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是否廉洁从业，做到自重、自省、自警、自励，耐得住清贫，抵得住诱惑，守得住小节，清白做人，干净干事。</w:t>
            </w:r>
          </w:p>
        </w:tc>
      </w:tr>
      <w:tr w:rsidR="004D0FE1" w:rsidRPr="00F924E2" w:rsidTr="00B64687">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4.</w:t>
            </w:r>
            <w:r w:rsidRPr="00F924E2">
              <w:rPr>
                <w:rFonts w:ascii="仿宋_GB2312" w:eastAsia="仿宋_GB2312" w:hAnsi="宋体" w:cs="宋体" w:hint="eastAsia"/>
                <w:color w:val="000000" w:themeColor="text1"/>
                <w:kern w:val="0"/>
                <w:sz w:val="24"/>
                <w:szCs w:val="24"/>
              </w:rPr>
              <w:t>家庭美德</w:t>
            </w:r>
          </w:p>
        </w:tc>
        <w:tc>
          <w:tcPr>
            <w:tcW w:w="7088" w:type="dxa"/>
            <w:tcBorders>
              <w:top w:val="single" w:sz="4" w:space="0" w:color="auto"/>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忠孝状况</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是否忠于家庭，忠于配偶，弘扬尊老爱幼的传统美德，孝敬、善待父母长辈，自觉承担抚养与教育子女的责任。</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消费理念</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是否勤俭持家，艰苦创业，倡导低碳绿色生活，节约用水用电，不浪费、不攀比、不张扬，不追求高档享受。</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邻里关系</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是否正确处理邻里关系，睦邻亲友，</w:t>
            </w:r>
            <w:proofErr w:type="gramStart"/>
            <w:r w:rsidRPr="00F924E2">
              <w:rPr>
                <w:rFonts w:ascii="仿宋_GB2312" w:eastAsia="仿宋_GB2312" w:hAnsi="宋体" w:cs="宋体" w:hint="eastAsia"/>
                <w:color w:val="000000" w:themeColor="text1"/>
                <w:kern w:val="0"/>
                <w:sz w:val="24"/>
                <w:szCs w:val="24"/>
              </w:rPr>
              <w:t>与坊邻亲朋</w:t>
            </w:r>
            <w:proofErr w:type="gramEnd"/>
            <w:r w:rsidRPr="00F924E2">
              <w:rPr>
                <w:rFonts w:ascii="仿宋_GB2312" w:eastAsia="仿宋_GB2312" w:hAnsi="宋体" w:cs="宋体" w:hint="eastAsia"/>
                <w:color w:val="000000" w:themeColor="text1"/>
                <w:kern w:val="0"/>
                <w:sz w:val="24"/>
                <w:szCs w:val="24"/>
              </w:rPr>
              <w:t>相互关心、相互爱护、相互帮助，做到礼让待邻、真诚相处、和谐和睦。</w:t>
            </w:r>
          </w:p>
        </w:tc>
      </w:tr>
      <w:tr w:rsidR="004D0FE1" w:rsidRPr="00F924E2" w:rsidTr="00032C4B">
        <w:trPr>
          <w:trHeight w:val="699"/>
        </w:trPr>
        <w:tc>
          <w:tcPr>
            <w:tcW w:w="72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职业能力</w:t>
            </w: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业务素质</w:t>
            </w: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政策理论水平、专业知识水平以及与所从事工作相适应的业务水平，具有履行岗位职责的业务素质。</w:t>
            </w:r>
          </w:p>
        </w:tc>
      </w:tr>
      <w:tr w:rsidR="004D0FE1" w:rsidRPr="00F924E2" w:rsidTr="00032C4B">
        <w:trPr>
          <w:trHeight w:val="123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工作能力</w:t>
            </w: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运用马克思主义的立场、观点和方法，认识问题、分析问题和解决问题的能力。主要包括</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理解判断能力、规划预测能力、组织协调能力、科学管理能力、服务沟通能力、调研综合能力、团结协作能力、开拓创新能力等，以及能否胜任本职工作。</w:t>
            </w:r>
          </w:p>
        </w:tc>
      </w:tr>
      <w:tr w:rsidR="004D0FE1" w:rsidRPr="00F924E2" w:rsidTr="00032C4B">
        <w:trPr>
          <w:trHeight w:val="1015"/>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学习能力</w:t>
            </w:r>
          </w:p>
        </w:tc>
        <w:tc>
          <w:tcPr>
            <w:tcW w:w="7088"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学习态度、方法及成效，包括平时自学、提高能力和参加组织开展的各类培训的表现情况。不同部门、不同层次、不同岗位的人员，应当具备所履行职责的业务素质和工作、学习能力。</w:t>
            </w:r>
          </w:p>
        </w:tc>
      </w:tr>
      <w:tr w:rsidR="004D0FE1" w:rsidRPr="00F924E2" w:rsidTr="00032C4B">
        <w:trPr>
          <w:trHeight w:val="699"/>
        </w:trPr>
        <w:tc>
          <w:tcPr>
            <w:tcW w:w="72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勤勉敬业</w:t>
            </w: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工作责任心</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是否敬重和热爱本职工作，勤勤恳恳、尽职尽责、甘于奉献。</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工作态度</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工作是否积极主动，认真负责，严谨细致，严格遵守工作纪律。</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工作作风</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是否深入实际，调查研究，尊重师生的首创精神，善于开动脑筋，刻苦钻研业务，精益求精，不断开创工作新局面。</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4.</w:t>
            </w:r>
            <w:r w:rsidRPr="00F924E2">
              <w:rPr>
                <w:rFonts w:ascii="仿宋_GB2312" w:eastAsia="仿宋_GB2312" w:hAnsi="宋体" w:cs="宋体" w:hint="eastAsia"/>
                <w:color w:val="000000" w:themeColor="text1"/>
                <w:kern w:val="0"/>
                <w:sz w:val="24"/>
                <w:szCs w:val="24"/>
              </w:rPr>
              <w:t>出勤情况</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是否遵守工作纪律，有无迟到、早退、旷工等</w:t>
            </w:r>
            <w:r w:rsidR="00CF6EA9">
              <w:rPr>
                <w:rFonts w:ascii="仿宋_GB2312" w:eastAsia="仿宋_GB2312" w:hAnsi="宋体" w:cs="宋体" w:hint="eastAsia"/>
                <w:color w:val="000000" w:themeColor="text1"/>
                <w:kern w:val="0"/>
                <w:sz w:val="24"/>
                <w:szCs w:val="24"/>
              </w:rPr>
              <w:t>现象发生</w:t>
            </w:r>
            <w:r w:rsidRPr="00F924E2">
              <w:rPr>
                <w:rFonts w:ascii="仿宋_GB2312" w:eastAsia="仿宋_GB2312" w:hAnsi="宋体" w:cs="宋体" w:hint="eastAsia"/>
                <w:color w:val="000000" w:themeColor="text1"/>
                <w:kern w:val="0"/>
                <w:sz w:val="24"/>
                <w:szCs w:val="24"/>
              </w:rPr>
              <w:t>。</w:t>
            </w:r>
          </w:p>
        </w:tc>
      </w:tr>
      <w:tr w:rsidR="004D0FE1" w:rsidRPr="00F924E2" w:rsidTr="00032C4B">
        <w:trPr>
          <w:trHeight w:val="699"/>
        </w:trPr>
        <w:tc>
          <w:tcPr>
            <w:tcW w:w="72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4.</w:t>
            </w:r>
            <w:r w:rsidRPr="00F924E2">
              <w:rPr>
                <w:rFonts w:ascii="仿宋_GB2312" w:eastAsia="仿宋_GB2312" w:hAnsi="宋体" w:cs="宋体" w:hint="eastAsia"/>
                <w:color w:val="000000" w:themeColor="text1"/>
                <w:kern w:val="0"/>
                <w:sz w:val="24"/>
                <w:szCs w:val="24"/>
              </w:rPr>
              <w:t>工作实绩</w:t>
            </w: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思路与措施</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在完成目标任务和履行岗位职责过程中，提出的工作思路和采取的措施是否科学合理。</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数量与质量</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是否按时、按质、按量完成或超额完成工作任务（</w:t>
            </w:r>
            <w:r w:rsidR="00CF6EA9">
              <w:rPr>
                <w:rFonts w:ascii="仿宋_GB2312" w:eastAsia="仿宋_GB2312" w:hAnsi="宋体" w:cs="宋体" w:hint="eastAsia"/>
                <w:color w:val="000000" w:themeColor="text1"/>
                <w:kern w:val="0"/>
                <w:sz w:val="24"/>
                <w:szCs w:val="24"/>
              </w:rPr>
              <w:t>教学、科研、实验室建设、专业建设、青年教师培养</w:t>
            </w:r>
            <w:r w:rsidRPr="00F924E2">
              <w:rPr>
                <w:rFonts w:ascii="仿宋_GB2312" w:eastAsia="仿宋_GB2312" w:hAnsi="宋体" w:cs="宋体" w:hint="eastAsia"/>
                <w:color w:val="000000" w:themeColor="text1"/>
                <w:kern w:val="0"/>
                <w:sz w:val="24"/>
                <w:szCs w:val="24"/>
              </w:rPr>
              <w:t>等）。</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效率与效益</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办事效率如何，工作是否取得明显的成效，有没有突出的贡献。</w:t>
            </w:r>
          </w:p>
        </w:tc>
      </w:tr>
      <w:tr w:rsidR="004D0FE1" w:rsidRPr="00F924E2" w:rsidTr="00032C4B">
        <w:trPr>
          <w:trHeight w:val="699"/>
        </w:trPr>
        <w:tc>
          <w:tcPr>
            <w:tcW w:w="722" w:type="dxa"/>
            <w:vMerge w:val="restart"/>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center"/>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5.</w:t>
            </w:r>
            <w:r w:rsidRPr="00F924E2">
              <w:rPr>
                <w:rFonts w:ascii="仿宋_GB2312" w:eastAsia="仿宋_GB2312" w:hAnsi="宋体" w:cs="宋体" w:hint="eastAsia"/>
                <w:color w:val="000000" w:themeColor="text1"/>
                <w:kern w:val="0"/>
                <w:sz w:val="24"/>
                <w:szCs w:val="24"/>
              </w:rPr>
              <w:t>清正廉洁</w:t>
            </w: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1.</w:t>
            </w:r>
            <w:r w:rsidRPr="00F924E2">
              <w:rPr>
                <w:rFonts w:ascii="仿宋_GB2312" w:eastAsia="仿宋_GB2312" w:hAnsi="宋体" w:cs="宋体" w:hint="eastAsia"/>
                <w:color w:val="000000" w:themeColor="text1"/>
                <w:kern w:val="0"/>
                <w:sz w:val="24"/>
                <w:szCs w:val="24"/>
              </w:rPr>
              <w:t>廉洁奉公</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是否廉洁奉公，忠于职守，有无利用职权和职务上的影响谋取不正当利益的行为</w:t>
            </w:r>
            <w:r w:rsidRPr="00F924E2">
              <w:rPr>
                <w:rFonts w:ascii="仿宋_GB2312" w:eastAsia="仿宋_GB2312" w:hAnsi="宋体" w:cs="宋体"/>
                <w:color w:val="000000" w:themeColor="text1"/>
                <w:kern w:val="0"/>
                <w:sz w:val="24"/>
                <w:szCs w:val="24"/>
              </w:rPr>
              <w:t>;</w:t>
            </w:r>
            <w:r w:rsidRPr="00F924E2">
              <w:rPr>
                <w:rFonts w:ascii="仿宋_GB2312" w:eastAsia="仿宋_GB2312" w:hAnsi="宋体" w:cs="宋体" w:hint="eastAsia"/>
                <w:color w:val="000000" w:themeColor="text1"/>
                <w:kern w:val="0"/>
                <w:sz w:val="24"/>
                <w:szCs w:val="24"/>
              </w:rPr>
              <w:t>是否严格遵守财务管理的规定，有无假公济私、化公为私行为。</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2.</w:t>
            </w:r>
            <w:r w:rsidRPr="00F924E2">
              <w:rPr>
                <w:rFonts w:ascii="仿宋_GB2312" w:eastAsia="仿宋_GB2312" w:hAnsi="宋体" w:cs="宋体" w:hint="eastAsia"/>
                <w:color w:val="000000" w:themeColor="text1"/>
                <w:kern w:val="0"/>
                <w:sz w:val="24"/>
                <w:szCs w:val="24"/>
              </w:rPr>
              <w:t>勤俭节约</w:t>
            </w:r>
          </w:p>
        </w:tc>
        <w:tc>
          <w:tcPr>
            <w:tcW w:w="7088" w:type="dxa"/>
            <w:tcBorders>
              <w:top w:val="nil"/>
              <w:left w:val="nil"/>
              <w:bottom w:val="single" w:sz="4" w:space="0" w:color="auto"/>
              <w:right w:val="single" w:sz="4" w:space="0" w:color="auto"/>
            </w:tcBorders>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是否艰苦奋斗，勤俭节约，有无讲排场、比阔气、挥霍公款、铺张浪费的行为。</w:t>
            </w:r>
          </w:p>
        </w:tc>
      </w:tr>
      <w:tr w:rsidR="004D0FE1" w:rsidRPr="00F924E2" w:rsidTr="00032C4B">
        <w:trPr>
          <w:trHeight w:val="699"/>
        </w:trPr>
        <w:tc>
          <w:tcPr>
            <w:tcW w:w="722" w:type="dxa"/>
            <w:vMerge/>
            <w:tcBorders>
              <w:top w:val="nil"/>
              <w:left w:val="single" w:sz="4" w:space="0" w:color="auto"/>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p>
        </w:tc>
        <w:tc>
          <w:tcPr>
            <w:tcW w:w="992" w:type="dxa"/>
            <w:tcBorders>
              <w:top w:val="nil"/>
              <w:left w:val="nil"/>
              <w:bottom w:val="single" w:sz="4" w:space="0" w:color="auto"/>
              <w:right w:val="single" w:sz="4" w:space="0" w:color="auto"/>
            </w:tcBorders>
            <w:vAlign w:val="center"/>
          </w:tcPr>
          <w:p w:rsidR="004D0FE1" w:rsidRPr="00F924E2" w:rsidRDefault="004D0FE1" w:rsidP="00812A5B">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color w:val="000000" w:themeColor="text1"/>
                <w:kern w:val="0"/>
                <w:sz w:val="24"/>
                <w:szCs w:val="24"/>
              </w:rPr>
              <w:t>3.</w:t>
            </w:r>
            <w:r w:rsidRPr="00F924E2">
              <w:rPr>
                <w:rFonts w:ascii="仿宋_GB2312" w:eastAsia="仿宋_GB2312" w:hAnsi="宋体" w:cs="宋体" w:hint="eastAsia"/>
                <w:color w:val="000000" w:themeColor="text1"/>
                <w:kern w:val="0"/>
                <w:sz w:val="24"/>
                <w:szCs w:val="24"/>
              </w:rPr>
              <w:t>廉洁自律</w:t>
            </w:r>
          </w:p>
        </w:tc>
        <w:tc>
          <w:tcPr>
            <w:tcW w:w="7088" w:type="dxa"/>
            <w:tcBorders>
              <w:top w:val="nil"/>
              <w:left w:val="nil"/>
              <w:bottom w:val="single" w:sz="4" w:space="0" w:color="auto"/>
              <w:right w:val="single" w:sz="4" w:space="0" w:color="auto"/>
            </w:tcBorders>
          </w:tcPr>
          <w:p w:rsidR="004D0FE1" w:rsidRPr="00F924E2" w:rsidRDefault="004D0FE1" w:rsidP="00CF6EA9">
            <w:pPr>
              <w:widowControl/>
              <w:spacing w:before="0" w:beforeAutospacing="0" w:after="0" w:afterAutospacing="0" w:line="320" w:lineRule="exact"/>
              <w:ind w:firstLineChars="0" w:firstLine="0"/>
              <w:jc w:val="left"/>
              <w:rPr>
                <w:rFonts w:ascii="仿宋_GB2312" w:eastAsia="仿宋_GB2312" w:hAnsi="宋体" w:cs="宋体"/>
                <w:color w:val="000000" w:themeColor="text1"/>
                <w:kern w:val="0"/>
                <w:sz w:val="24"/>
                <w:szCs w:val="24"/>
              </w:rPr>
            </w:pPr>
            <w:r w:rsidRPr="00F924E2">
              <w:rPr>
                <w:rFonts w:ascii="仿宋_GB2312" w:eastAsia="仿宋_GB2312" w:hAnsi="宋体" w:cs="宋体" w:hint="eastAsia"/>
                <w:color w:val="000000" w:themeColor="text1"/>
                <w:kern w:val="0"/>
                <w:sz w:val="24"/>
                <w:szCs w:val="24"/>
              </w:rPr>
              <w:t>是否严格遵守党和国家廉洁从业的有关规定。</w:t>
            </w:r>
          </w:p>
        </w:tc>
      </w:tr>
    </w:tbl>
    <w:p w:rsidR="004D0FE1" w:rsidRPr="00F924E2" w:rsidRDefault="004D0FE1" w:rsidP="004D0FE1">
      <w:pPr>
        <w:spacing w:before="0" w:beforeAutospacing="0" w:after="0" w:afterAutospacing="0" w:line="560" w:lineRule="exact"/>
        <w:ind w:firstLineChars="0" w:firstLine="0"/>
        <w:rPr>
          <w:rFonts w:ascii="仿宋_GB2312" w:eastAsia="仿宋_GB2312"/>
          <w:color w:val="000000" w:themeColor="text1"/>
          <w:sz w:val="28"/>
          <w:szCs w:val="28"/>
        </w:rPr>
      </w:pPr>
      <w:r w:rsidRPr="00F924E2">
        <w:rPr>
          <w:rFonts w:ascii="仿宋_GB2312" w:eastAsia="仿宋_GB2312" w:hint="eastAsia"/>
          <w:color w:val="000000" w:themeColor="text1"/>
          <w:sz w:val="28"/>
          <w:szCs w:val="28"/>
        </w:rPr>
        <w:lastRenderedPageBreak/>
        <w:t>附件二：</w:t>
      </w:r>
    </w:p>
    <w:p w:rsidR="004D0FE1" w:rsidRPr="00F924E2" w:rsidRDefault="004D0FE1" w:rsidP="004D0FE1">
      <w:pPr>
        <w:spacing w:before="0" w:beforeAutospacing="0" w:after="0" w:afterAutospacing="0" w:line="560" w:lineRule="exact"/>
        <w:ind w:firstLine="712"/>
        <w:jc w:val="center"/>
        <w:rPr>
          <w:rFonts w:ascii="方正小标宋简体" w:eastAsia="方正小标宋简体"/>
          <w:color w:val="000000" w:themeColor="text1"/>
          <w:sz w:val="36"/>
          <w:szCs w:val="36"/>
        </w:rPr>
      </w:pPr>
      <w:r w:rsidRPr="00F924E2">
        <w:rPr>
          <w:rFonts w:ascii="方正小标宋简体" w:eastAsia="方正小标宋简体" w:hint="eastAsia"/>
          <w:color w:val="000000" w:themeColor="text1"/>
          <w:sz w:val="36"/>
          <w:szCs w:val="36"/>
        </w:rPr>
        <w:t>教职工平时考核登记表</w:t>
      </w:r>
    </w:p>
    <w:p w:rsidR="004D0FE1" w:rsidRPr="00F924E2" w:rsidRDefault="004D0FE1" w:rsidP="004D0FE1">
      <w:pPr>
        <w:spacing w:before="0" w:beforeAutospacing="0" w:after="0" w:afterAutospacing="0" w:line="560" w:lineRule="exact"/>
        <w:ind w:firstLine="472"/>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w:t>
      </w:r>
      <w:r w:rsidRPr="00F924E2">
        <w:rPr>
          <w:rFonts w:ascii="仿宋_GB2312" w:eastAsia="仿宋_GB2312"/>
          <w:color w:val="000000" w:themeColor="text1"/>
          <w:sz w:val="24"/>
          <w:szCs w:val="24"/>
          <w:u w:val="single"/>
        </w:rPr>
        <w:t xml:space="preserve">    </w:t>
      </w:r>
      <w:r w:rsidRPr="00F924E2">
        <w:rPr>
          <w:rFonts w:ascii="仿宋_GB2312" w:eastAsia="仿宋_GB2312" w:hint="eastAsia"/>
          <w:color w:val="000000" w:themeColor="text1"/>
          <w:sz w:val="24"/>
          <w:szCs w:val="24"/>
        </w:rPr>
        <w:t>年</w:t>
      </w:r>
      <w:r w:rsidRPr="00F924E2">
        <w:rPr>
          <w:rFonts w:ascii="仿宋_GB2312" w:eastAsia="仿宋_GB2312"/>
          <w:color w:val="000000" w:themeColor="text1"/>
          <w:sz w:val="24"/>
          <w:szCs w:val="24"/>
          <w:u w:val="single"/>
        </w:rPr>
        <w:t xml:space="preserve">    </w:t>
      </w:r>
      <w:r w:rsidRPr="00F924E2">
        <w:rPr>
          <w:rFonts w:ascii="仿宋_GB2312" w:eastAsia="仿宋_GB2312" w:hint="eastAsia"/>
          <w:color w:val="000000" w:themeColor="text1"/>
          <w:sz w:val="24"/>
          <w:szCs w:val="24"/>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418"/>
        <w:gridCol w:w="850"/>
        <w:gridCol w:w="1843"/>
        <w:gridCol w:w="1753"/>
        <w:gridCol w:w="1812"/>
      </w:tblGrid>
      <w:tr w:rsidR="004D0FE1" w:rsidRPr="00F924E2" w:rsidTr="00032C4B">
        <w:trPr>
          <w:trHeight w:val="706"/>
          <w:jc w:val="center"/>
        </w:trPr>
        <w:tc>
          <w:tcPr>
            <w:tcW w:w="1384" w:type="dxa"/>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姓名</w:t>
            </w:r>
          </w:p>
        </w:tc>
        <w:tc>
          <w:tcPr>
            <w:tcW w:w="1418" w:type="dxa"/>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tc>
        <w:tc>
          <w:tcPr>
            <w:tcW w:w="850" w:type="dxa"/>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单位</w:t>
            </w:r>
          </w:p>
        </w:tc>
        <w:tc>
          <w:tcPr>
            <w:tcW w:w="1843" w:type="dxa"/>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tc>
        <w:tc>
          <w:tcPr>
            <w:tcW w:w="1753" w:type="dxa"/>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职称（职务）</w:t>
            </w:r>
          </w:p>
        </w:tc>
        <w:tc>
          <w:tcPr>
            <w:tcW w:w="1812" w:type="dxa"/>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tc>
      </w:tr>
      <w:tr w:rsidR="004D0FE1" w:rsidRPr="00F924E2" w:rsidTr="00816186">
        <w:trPr>
          <w:trHeight w:val="5239"/>
          <w:jc w:val="center"/>
        </w:trPr>
        <w:tc>
          <w:tcPr>
            <w:tcW w:w="1384" w:type="dxa"/>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个人工作小结（完成的主要工作数量及成效）</w:t>
            </w:r>
          </w:p>
        </w:tc>
        <w:tc>
          <w:tcPr>
            <w:tcW w:w="7676" w:type="dxa"/>
            <w:gridSpan w:val="5"/>
            <w:vAlign w:val="center"/>
          </w:tcPr>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p w:rsidR="004D0FE1" w:rsidRPr="00F924E2" w:rsidRDefault="004D0FE1" w:rsidP="004D0FE1">
            <w:pPr>
              <w:spacing w:line="400" w:lineRule="exact"/>
              <w:ind w:firstLineChars="0" w:firstLine="0"/>
              <w:jc w:val="center"/>
              <w:rPr>
                <w:rFonts w:ascii="仿宋_GB2312" w:eastAsia="仿宋_GB2312"/>
                <w:color w:val="000000" w:themeColor="text1"/>
                <w:sz w:val="24"/>
                <w:szCs w:val="24"/>
              </w:rPr>
            </w:pPr>
          </w:p>
          <w:p w:rsidR="004D0FE1" w:rsidRDefault="004D0FE1" w:rsidP="004D0FE1">
            <w:pPr>
              <w:spacing w:line="400" w:lineRule="exact"/>
              <w:ind w:firstLineChars="0" w:firstLine="0"/>
              <w:jc w:val="center"/>
              <w:rPr>
                <w:rFonts w:ascii="仿宋_GB2312" w:eastAsia="仿宋_GB2312"/>
                <w:color w:val="000000" w:themeColor="text1"/>
                <w:sz w:val="24"/>
                <w:szCs w:val="24"/>
              </w:rPr>
            </w:pPr>
          </w:p>
          <w:p w:rsidR="00816186" w:rsidRDefault="00816186" w:rsidP="004D0FE1">
            <w:pPr>
              <w:spacing w:line="400" w:lineRule="exact"/>
              <w:ind w:firstLineChars="0" w:firstLine="0"/>
              <w:jc w:val="center"/>
              <w:rPr>
                <w:rFonts w:ascii="仿宋_GB2312" w:eastAsia="仿宋_GB2312"/>
                <w:color w:val="000000" w:themeColor="text1"/>
                <w:sz w:val="24"/>
                <w:szCs w:val="24"/>
              </w:rPr>
            </w:pPr>
          </w:p>
          <w:p w:rsidR="00816186" w:rsidRPr="00F924E2" w:rsidRDefault="00816186" w:rsidP="004D0FE1">
            <w:pPr>
              <w:spacing w:line="400" w:lineRule="exact"/>
              <w:ind w:firstLineChars="0" w:firstLine="0"/>
              <w:jc w:val="center"/>
              <w:rPr>
                <w:rFonts w:ascii="仿宋_GB2312" w:eastAsia="仿宋_GB2312"/>
                <w:color w:val="000000" w:themeColor="text1"/>
                <w:sz w:val="24"/>
                <w:szCs w:val="24"/>
              </w:rPr>
            </w:pPr>
          </w:p>
          <w:p w:rsidR="004D0FE1" w:rsidRPr="00F924E2" w:rsidRDefault="004D0FE1" w:rsidP="004D0FE1">
            <w:pPr>
              <w:spacing w:line="400" w:lineRule="exact"/>
              <w:ind w:right="480" w:firstLineChars="1350" w:firstLine="3184"/>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个人签名：</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年</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月</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日</w:t>
            </w:r>
          </w:p>
        </w:tc>
      </w:tr>
      <w:tr w:rsidR="004D0FE1" w:rsidRPr="00F924E2" w:rsidTr="00816186">
        <w:trPr>
          <w:trHeight w:val="1274"/>
          <w:jc w:val="center"/>
        </w:trPr>
        <w:tc>
          <w:tcPr>
            <w:tcW w:w="1384" w:type="dxa"/>
            <w:vAlign w:val="center"/>
          </w:tcPr>
          <w:p w:rsidR="004D0FE1" w:rsidRPr="00F924E2" w:rsidRDefault="004D0FE1" w:rsidP="00816186">
            <w:pPr>
              <w:spacing w:line="300" w:lineRule="exact"/>
              <w:ind w:firstLineChars="0" w:firstLine="0"/>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所在单位负责人评语和考核等次建议</w:t>
            </w:r>
          </w:p>
        </w:tc>
        <w:tc>
          <w:tcPr>
            <w:tcW w:w="7676" w:type="dxa"/>
            <w:gridSpan w:val="5"/>
            <w:vAlign w:val="center"/>
          </w:tcPr>
          <w:p w:rsidR="004D0FE1" w:rsidRDefault="004D0FE1" w:rsidP="00816186">
            <w:pPr>
              <w:spacing w:line="300" w:lineRule="exact"/>
              <w:ind w:firstLineChars="0" w:firstLine="0"/>
              <w:jc w:val="center"/>
              <w:rPr>
                <w:rFonts w:ascii="仿宋_GB2312" w:eastAsia="仿宋_GB2312"/>
                <w:color w:val="000000" w:themeColor="text1"/>
                <w:sz w:val="24"/>
                <w:szCs w:val="24"/>
              </w:rPr>
            </w:pPr>
          </w:p>
          <w:p w:rsidR="00816186" w:rsidRPr="00F924E2" w:rsidRDefault="00816186" w:rsidP="00816186">
            <w:pPr>
              <w:spacing w:line="300" w:lineRule="exact"/>
              <w:ind w:firstLineChars="0" w:firstLine="0"/>
              <w:jc w:val="center"/>
              <w:rPr>
                <w:rFonts w:ascii="仿宋_GB2312" w:eastAsia="仿宋_GB2312"/>
                <w:color w:val="000000" w:themeColor="text1"/>
                <w:sz w:val="24"/>
                <w:szCs w:val="24"/>
              </w:rPr>
            </w:pPr>
          </w:p>
          <w:p w:rsidR="004D0FE1" w:rsidRPr="00F924E2" w:rsidRDefault="004D0FE1" w:rsidP="00816186">
            <w:pPr>
              <w:spacing w:line="300" w:lineRule="exact"/>
              <w:ind w:firstLineChars="0" w:firstLine="0"/>
              <w:jc w:val="center"/>
              <w:rPr>
                <w:rFonts w:ascii="仿宋_GB2312" w:eastAsia="仿宋_GB2312"/>
                <w:color w:val="000000" w:themeColor="text1"/>
                <w:sz w:val="24"/>
                <w:szCs w:val="24"/>
              </w:rPr>
            </w:pP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签名：</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年</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月</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日</w:t>
            </w:r>
          </w:p>
        </w:tc>
      </w:tr>
      <w:tr w:rsidR="004D0FE1" w:rsidRPr="00F924E2" w:rsidTr="00032C4B">
        <w:trPr>
          <w:jc w:val="center"/>
        </w:trPr>
        <w:tc>
          <w:tcPr>
            <w:tcW w:w="1384" w:type="dxa"/>
            <w:vAlign w:val="center"/>
          </w:tcPr>
          <w:p w:rsidR="004D0FE1" w:rsidRPr="00F924E2" w:rsidRDefault="004D0FE1" w:rsidP="00816186">
            <w:pPr>
              <w:spacing w:line="300" w:lineRule="exact"/>
              <w:ind w:firstLineChars="0" w:firstLine="0"/>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分管领导评语和考核等次建议</w:t>
            </w:r>
          </w:p>
        </w:tc>
        <w:tc>
          <w:tcPr>
            <w:tcW w:w="7676" w:type="dxa"/>
            <w:gridSpan w:val="5"/>
            <w:vAlign w:val="center"/>
          </w:tcPr>
          <w:p w:rsidR="004D0FE1" w:rsidRDefault="004D0FE1" w:rsidP="00816186">
            <w:pPr>
              <w:spacing w:line="300" w:lineRule="exact"/>
              <w:ind w:firstLineChars="0" w:firstLine="0"/>
              <w:jc w:val="center"/>
              <w:rPr>
                <w:rFonts w:ascii="仿宋_GB2312" w:eastAsia="仿宋_GB2312"/>
                <w:color w:val="000000" w:themeColor="text1"/>
                <w:sz w:val="24"/>
                <w:szCs w:val="24"/>
              </w:rPr>
            </w:pPr>
          </w:p>
          <w:p w:rsidR="00816186" w:rsidRDefault="00816186" w:rsidP="00816186">
            <w:pPr>
              <w:spacing w:line="300" w:lineRule="exact"/>
              <w:ind w:firstLineChars="0" w:firstLine="0"/>
              <w:jc w:val="center"/>
              <w:rPr>
                <w:rFonts w:ascii="仿宋_GB2312" w:eastAsia="仿宋_GB2312"/>
                <w:color w:val="000000" w:themeColor="text1"/>
                <w:sz w:val="24"/>
                <w:szCs w:val="24"/>
              </w:rPr>
            </w:pPr>
          </w:p>
          <w:p w:rsidR="004D0FE1" w:rsidRPr="00F924E2" w:rsidRDefault="004D0FE1" w:rsidP="00816186">
            <w:pPr>
              <w:spacing w:line="300" w:lineRule="exact"/>
              <w:ind w:firstLineChars="0" w:firstLine="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w:t>
            </w:r>
            <w:r w:rsidRPr="00F924E2">
              <w:rPr>
                <w:rFonts w:ascii="仿宋_GB2312" w:eastAsia="仿宋_GB2312" w:hint="eastAsia"/>
                <w:color w:val="000000" w:themeColor="text1"/>
                <w:sz w:val="24"/>
                <w:szCs w:val="24"/>
              </w:rPr>
              <w:t>签名：</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年</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月</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日</w:t>
            </w:r>
          </w:p>
        </w:tc>
      </w:tr>
      <w:tr w:rsidR="004D0FE1" w:rsidRPr="00F924E2" w:rsidTr="00032C4B">
        <w:trPr>
          <w:jc w:val="center"/>
        </w:trPr>
        <w:tc>
          <w:tcPr>
            <w:tcW w:w="1384" w:type="dxa"/>
            <w:vAlign w:val="center"/>
          </w:tcPr>
          <w:p w:rsidR="004D0FE1" w:rsidRPr="00F924E2" w:rsidRDefault="004D0FE1" w:rsidP="00816186">
            <w:pPr>
              <w:spacing w:line="300" w:lineRule="exact"/>
              <w:ind w:firstLineChars="0" w:firstLine="0"/>
              <w:jc w:val="center"/>
              <w:rPr>
                <w:rFonts w:ascii="仿宋_GB2312" w:eastAsia="仿宋_GB2312"/>
                <w:color w:val="000000" w:themeColor="text1"/>
                <w:sz w:val="24"/>
                <w:szCs w:val="24"/>
              </w:rPr>
            </w:pPr>
            <w:r w:rsidRPr="00F924E2">
              <w:rPr>
                <w:rFonts w:ascii="仿宋_GB2312" w:eastAsia="仿宋_GB2312" w:hint="eastAsia"/>
                <w:color w:val="000000" w:themeColor="text1"/>
                <w:sz w:val="24"/>
                <w:szCs w:val="24"/>
              </w:rPr>
              <w:t>学院</w:t>
            </w:r>
            <w:r w:rsidR="003D1749">
              <w:rPr>
                <w:rFonts w:ascii="仿宋_GB2312" w:eastAsia="仿宋_GB2312" w:hint="eastAsia"/>
                <w:color w:val="000000" w:themeColor="text1"/>
                <w:sz w:val="24"/>
                <w:szCs w:val="24"/>
              </w:rPr>
              <w:t>平时</w:t>
            </w:r>
            <w:r w:rsidRPr="00F924E2">
              <w:rPr>
                <w:rFonts w:ascii="仿宋_GB2312" w:eastAsia="仿宋_GB2312" w:hint="eastAsia"/>
                <w:color w:val="000000" w:themeColor="text1"/>
                <w:sz w:val="24"/>
                <w:szCs w:val="24"/>
              </w:rPr>
              <w:t>考核委员会意见</w:t>
            </w:r>
          </w:p>
        </w:tc>
        <w:tc>
          <w:tcPr>
            <w:tcW w:w="7676" w:type="dxa"/>
            <w:gridSpan w:val="5"/>
            <w:vAlign w:val="center"/>
          </w:tcPr>
          <w:p w:rsidR="004D0FE1" w:rsidRDefault="004D0FE1" w:rsidP="00816186">
            <w:pPr>
              <w:spacing w:line="300" w:lineRule="exact"/>
              <w:ind w:firstLineChars="0" w:firstLine="0"/>
              <w:jc w:val="center"/>
              <w:rPr>
                <w:rFonts w:ascii="仿宋_GB2312" w:eastAsia="仿宋_GB2312"/>
                <w:color w:val="000000" w:themeColor="text1"/>
                <w:sz w:val="24"/>
                <w:szCs w:val="24"/>
              </w:rPr>
            </w:pPr>
          </w:p>
          <w:p w:rsidR="00816186" w:rsidRPr="00F924E2" w:rsidRDefault="00816186" w:rsidP="00816186">
            <w:pPr>
              <w:spacing w:line="300" w:lineRule="exact"/>
              <w:ind w:firstLineChars="0" w:firstLine="0"/>
              <w:jc w:val="center"/>
              <w:rPr>
                <w:rFonts w:ascii="仿宋_GB2312" w:eastAsia="仿宋_GB2312"/>
                <w:color w:val="000000" w:themeColor="text1"/>
                <w:sz w:val="24"/>
                <w:szCs w:val="24"/>
              </w:rPr>
            </w:pPr>
          </w:p>
          <w:p w:rsidR="004D0FE1" w:rsidRPr="00F924E2" w:rsidRDefault="004D0FE1" w:rsidP="00816186">
            <w:pPr>
              <w:spacing w:line="300" w:lineRule="exact"/>
              <w:ind w:firstLineChars="0" w:firstLine="0"/>
              <w:jc w:val="center"/>
              <w:rPr>
                <w:rFonts w:ascii="仿宋_GB2312" w:eastAsia="仿宋_GB2312"/>
                <w:color w:val="000000" w:themeColor="text1"/>
                <w:sz w:val="24"/>
                <w:szCs w:val="24"/>
              </w:rPr>
            </w:pP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盖章：</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年</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月</w:t>
            </w:r>
            <w:r w:rsidRPr="00F924E2">
              <w:rPr>
                <w:rFonts w:ascii="仿宋_GB2312" w:eastAsia="仿宋_GB2312"/>
                <w:color w:val="000000" w:themeColor="text1"/>
                <w:sz w:val="24"/>
                <w:szCs w:val="24"/>
              </w:rPr>
              <w:t xml:space="preserve">  </w:t>
            </w:r>
            <w:r w:rsidRPr="00F924E2">
              <w:rPr>
                <w:rFonts w:ascii="仿宋_GB2312" w:eastAsia="仿宋_GB2312" w:hint="eastAsia"/>
                <w:color w:val="000000" w:themeColor="text1"/>
                <w:sz w:val="24"/>
                <w:szCs w:val="24"/>
              </w:rPr>
              <w:t>日</w:t>
            </w:r>
          </w:p>
        </w:tc>
      </w:tr>
    </w:tbl>
    <w:p w:rsidR="002058DD" w:rsidRDefault="002058DD"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D73353" w:rsidRDefault="00D73353" w:rsidP="002058DD">
      <w:pPr>
        <w:spacing w:line="360" w:lineRule="auto"/>
        <w:ind w:firstLineChars="0" w:firstLine="0"/>
        <w:jc w:val="left"/>
        <w:rPr>
          <w:sz w:val="28"/>
          <w:szCs w:val="28"/>
        </w:rPr>
      </w:pPr>
    </w:p>
    <w:p w:rsidR="003D7391" w:rsidRDefault="003D7391" w:rsidP="002058DD">
      <w:pPr>
        <w:spacing w:line="360" w:lineRule="auto"/>
        <w:ind w:firstLineChars="0" w:firstLine="0"/>
        <w:jc w:val="left"/>
        <w:rPr>
          <w:sz w:val="28"/>
          <w:szCs w:val="28"/>
        </w:rPr>
      </w:pPr>
    </w:p>
    <w:tbl>
      <w:tblPr>
        <w:tblpPr w:leftFromText="181" w:rightFromText="181" w:tblpYSpec="bottom"/>
        <w:tblOverlap w:val="never"/>
        <w:tblW w:w="9060" w:type="dxa"/>
        <w:tblBorders>
          <w:insideH w:val="single" w:sz="4" w:space="0" w:color="000000"/>
          <w:insideV w:val="single" w:sz="4" w:space="0" w:color="000000"/>
        </w:tblBorders>
        <w:tblLayout w:type="fixed"/>
        <w:tblLook w:val="04A0"/>
      </w:tblPr>
      <w:tblGrid>
        <w:gridCol w:w="9060"/>
      </w:tblGrid>
      <w:tr w:rsidR="00151FE5">
        <w:tc>
          <w:tcPr>
            <w:tcW w:w="9060" w:type="dxa"/>
            <w:vAlign w:val="center"/>
          </w:tcPr>
          <w:p w:rsidR="00151FE5" w:rsidRDefault="00151FE5">
            <w:pPr>
              <w:ind w:firstLineChars="0" w:firstLine="0"/>
              <w:rPr>
                <w:rFonts w:ascii="黑体" w:eastAsia="黑体" w:hAnsi="黑体"/>
                <w:szCs w:val="32"/>
              </w:rPr>
            </w:pPr>
          </w:p>
        </w:tc>
      </w:tr>
      <w:tr w:rsidR="00151FE5">
        <w:tc>
          <w:tcPr>
            <w:tcW w:w="9060" w:type="dxa"/>
            <w:vAlign w:val="center"/>
          </w:tcPr>
          <w:p w:rsidR="00151FE5" w:rsidRPr="006B4F7B" w:rsidRDefault="00ED3FE6" w:rsidP="004A041E">
            <w:pPr>
              <w:ind w:firstLineChars="0" w:firstLine="0"/>
              <w:rPr>
                <w:rFonts w:ascii="仿宋_GB2312" w:eastAsia="仿宋_GB2312"/>
                <w:szCs w:val="32"/>
              </w:rPr>
            </w:pPr>
            <w:r w:rsidRPr="006B4F7B">
              <w:rPr>
                <w:rFonts w:ascii="仿宋_GB2312" w:eastAsia="仿宋_GB2312" w:hint="eastAsia"/>
                <w:szCs w:val="32"/>
              </w:rPr>
              <w:t>南阳农业职业学院</w:t>
            </w:r>
            <w:r w:rsidR="003D1749">
              <w:rPr>
                <w:rFonts w:ascii="仿宋_GB2312" w:eastAsia="仿宋_GB2312" w:hint="eastAsia"/>
                <w:szCs w:val="32"/>
              </w:rPr>
              <w:t xml:space="preserve">           </w:t>
            </w:r>
            <w:r w:rsidRPr="006B4F7B">
              <w:rPr>
                <w:rFonts w:ascii="仿宋_GB2312" w:eastAsia="仿宋_GB2312" w:hint="eastAsia"/>
                <w:szCs w:val="32"/>
              </w:rPr>
              <w:t xml:space="preserve">     </w:t>
            </w:r>
            <w:r w:rsidRPr="006B4F7B">
              <w:rPr>
                <w:rFonts w:ascii="仿宋_GB2312" w:eastAsia="仿宋_GB2312" w:hAnsi="仿宋" w:hint="eastAsia"/>
                <w:szCs w:val="32"/>
              </w:rPr>
              <w:t xml:space="preserve"> </w:t>
            </w:r>
            <w:r w:rsidR="00BC1A04">
              <w:rPr>
                <w:rFonts w:ascii="仿宋_GB2312" w:eastAsia="仿宋_GB2312" w:hAnsi="仿宋" w:hint="eastAsia"/>
                <w:szCs w:val="32"/>
              </w:rPr>
              <w:t xml:space="preserve">    </w:t>
            </w:r>
            <w:r w:rsidRPr="006B4F7B">
              <w:rPr>
                <w:rFonts w:ascii="仿宋_GB2312" w:eastAsia="仿宋_GB2312" w:hAnsi="仿宋" w:hint="eastAsia"/>
                <w:szCs w:val="32"/>
              </w:rPr>
              <w:t>201</w:t>
            </w:r>
            <w:r w:rsidR="006B4F7B" w:rsidRPr="006B4F7B">
              <w:rPr>
                <w:rFonts w:ascii="仿宋_GB2312" w:eastAsia="仿宋_GB2312" w:hAnsi="仿宋" w:hint="eastAsia"/>
                <w:szCs w:val="32"/>
              </w:rPr>
              <w:t>8</w:t>
            </w:r>
            <w:r w:rsidRPr="006B4F7B">
              <w:rPr>
                <w:rFonts w:ascii="仿宋_GB2312" w:eastAsia="仿宋_GB2312" w:hAnsi="仿宋" w:hint="eastAsia"/>
                <w:szCs w:val="32"/>
              </w:rPr>
              <w:t>年</w:t>
            </w:r>
            <w:r w:rsidR="00816186">
              <w:rPr>
                <w:rFonts w:ascii="仿宋_GB2312" w:eastAsia="仿宋_GB2312" w:hAnsi="仿宋" w:hint="eastAsia"/>
                <w:szCs w:val="32"/>
              </w:rPr>
              <w:t>9</w:t>
            </w:r>
            <w:r w:rsidRPr="006B4F7B">
              <w:rPr>
                <w:rFonts w:ascii="仿宋_GB2312" w:eastAsia="仿宋_GB2312" w:hAnsi="仿宋" w:hint="eastAsia"/>
                <w:szCs w:val="32"/>
              </w:rPr>
              <w:t>月</w:t>
            </w:r>
            <w:r w:rsidR="004A041E">
              <w:rPr>
                <w:rFonts w:ascii="仿宋_GB2312" w:eastAsia="仿宋_GB2312" w:hAnsi="仿宋" w:hint="eastAsia"/>
                <w:szCs w:val="32"/>
              </w:rPr>
              <w:t>3</w:t>
            </w:r>
            <w:r w:rsidRPr="006B4F7B">
              <w:rPr>
                <w:rFonts w:ascii="仿宋_GB2312" w:eastAsia="仿宋_GB2312" w:hAnsi="仿宋" w:hint="eastAsia"/>
                <w:szCs w:val="32"/>
              </w:rPr>
              <w:t>日印发</w:t>
            </w:r>
          </w:p>
        </w:tc>
      </w:tr>
      <w:tr w:rsidR="00151FE5">
        <w:tc>
          <w:tcPr>
            <w:tcW w:w="9060" w:type="dxa"/>
            <w:vAlign w:val="center"/>
          </w:tcPr>
          <w:p w:rsidR="00151FE5" w:rsidRPr="006B4F7B" w:rsidRDefault="00ED3FE6" w:rsidP="00816186">
            <w:pPr>
              <w:wordWrap w:val="0"/>
              <w:ind w:firstLineChars="0" w:firstLine="0"/>
              <w:jc w:val="right"/>
              <w:rPr>
                <w:rFonts w:ascii="仿宋_GB2312" w:eastAsia="仿宋_GB2312"/>
                <w:szCs w:val="32"/>
              </w:rPr>
            </w:pPr>
            <w:r w:rsidRPr="006B4F7B">
              <w:rPr>
                <w:rFonts w:ascii="仿宋_GB2312" w:eastAsia="仿宋_GB2312" w:hint="eastAsia"/>
                <w:szCs w:val="32"/>
              </w:rPr>
              <w:t>（共印</w:t>
            </w:r>
            <w:r w:rsidR="00816186">
              <w:rPr>
                <w:rFonts w:ascii="仿宋_GB2312" w:eastAsia="仿宋_GB2312" w:hAnsi="仿宋" w:hint="eastAsia"/>
                <w:szCs w:val="32"/>
              </w:rPr>
              <w:t>40</w:t>
            </w:r>
            <w:r w:rsidRPr="006B4F7B">
              <w:rPr>
                <w:rFonts w:ascii="仿宋_GB2312" w:eastAsia="仿宋_GB2312" w:hint="eastAsia"/>
                <w:szCs w:val="32"/>
              </w:rPr>
              <w:t>份）</w:t>
            </w:r>
          </w:p>
        </w:tc>
      </w:tr>
    </w:tbl>
    <w:p w:rsidR="00151FE5" w:rsidRDefault="00151FE5" w:rsidP="00151FE5">
      <w:pPr>
        <w:spacing w:line="400" w:lineRule="exact"/>
        <w:ind w:left="6001" w:hangingChars="1900" w:hanging="6001"/>
        <w:rPr>
          <w:rFonts w:ascii="仿宋_GB2312" w:eastAsia="仿宋_GB2312" w:hAnsi="宋体"/>
          <w:szCs w:val="32"/>
        </w:rPr>
      </w:pPr>
    </w:p>
    <w:sectPr w:rsidR="00151FE5" w:rsidSect="00151FE5">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665" w:gutter="0"/>
      <w:pgNumType w:start="1" w:chapSep="em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E8" w:rsidRDefault="00FD0AE8" w:rsidP="00151FE5">
      <w:pPr>
        <w:spacing w:before="0" w:after="0"/>
        <w:ind w:firstLine="640"/>
      </w:pPr>
      <w:r>
        <w:separator/>
      </w:r>
    </w:p>
  </w:endnote>
  <w:endnote w:type="continuationSeparator" w:id="0">
    <w:p w:rsidR="00FD0AE8" w:rsidRDefault="00FD0AE8" w:rsidP="00151FE5">
      <w:pPr>
        <w:spacing w:before="0" w:after="0"/>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E5" w:rsidRDefault="00ED3FE6">
    <w:pPr>
      <w:pStyle w:val="a6"/>
      <w:ind w:firstLineChars="100" w:firstLine="280"/>
      <w:rPr>
        <w:sz w:val="28"/>
        <w:szCs w:val="28"/>
      </w:rPr>
    </w:pPr>
    <w:r>
      <w:rPr>
        <w:rFonts w:hint="eastAsia"/>
        <w:sz w:val="28"/>
        <w:szCs w:val="28"/>
      </w:rPr>
      <w:t>－</w:t>
    </w:r>
    <w:r w:rsidR="0089629F">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89629F">
      <w:rPr>
        <w:rFonts w:ascii="仿宋_GB2312" w:eastAsia="仿宋_GB2312" w:hint="eastAsia"/>
        <w:sz w:val="28"/>
        <w:szCs w:val="28"/>
      </w:rPr>
      <w:fldChar w:fldCharType="separate"/>
    </w:r>
    <w:r w:rsidR="00B64687" w:rsidRPr="00B64687">
      <w:rPr>
        <w:rFonts w:ascii="仿宋_GB2312" w:eastAsia="仿宋_GB2312"/>
        <w:noProof/>
        <w:sz w:val="28"/>
        <w:szCs w:val="28"/>
        <w:lang w:val="zh-CN"/>
      </w:rPr>
      <w:t>12</w:t>
    </w:r>
    <w:r w:rsidR="0089629F">
      <w:rPr>
        <w:rFonts w:ascii="仿宋_GB2312" w:eastAsia="仿宋_GB2312" w:hint="eastAsia"/>
        <w:sz w:val="28"/>
        <w:szCs w:val="28"/>
      </w:rPr>
      <w:fldChar w:fldCharType="end"/>
    </w:r>
    <w:r>
      <w:rPr>
        <w:rFonts w:hint="eastAsia"/>
        <w:sz w:val="28"/>
        <w:szCs w:val="28"/>
      </w:rPr>
      <w:t>－</w:t>
    </w:r>
  </w:p>
  <w:p w:rsidR="00151FE5" w:rsidRDefault="00151FE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E5" w:rsidRDefault="00ED3FE6">
    <w:pPr>
      <w:pStyle w:val="a6"/>
      <w:wordWrap w:val="0"/>
      <w:ind w:firstLine="560"/>
      <w:jc w:val="right"/>
      <w:rPr>
        <w:sz w:val="28"/>
        <w:szCs w:val="28"/>
      </w:rPr>
    </w:pPr>
    <w:r>
      <w:rPr>
        <w:rFonts w:hint="eastAsia"/>
        <w:sz w:val="28"/>
        <w:szCs w:val="28"/>
      </w:rPr>
      <w:t>－</w:t>
    </w:r>
    <w:r w:rsidR="0089629F">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89629F">
      <w:rPr>
        <w:rFonts w:ascii="仿宋_GB2312" w:eastAsia="仿宋_GB2312" w:hint="eastAsia"/>
        <w:sz w:val="28"/>
        <w:szCs w:val="28"/>
      </w:rPr>
      <w:fldChar w:fldCharType="separate"/>
    </w:r>
    <w:r w:rsidR="00B64687" w:rsidRPr="00B64687">
      <w:rPr>
        <w:rFonts w:ascii="仿宋_GB2312" w:eastAsia="仿宋_GB2312"/>
        <w:noProof/>
        <w:sz w:val="28"/>
        <w:szCs w:val="28"/>
        <w:lang w:val="zh-CN"/>
      </w:rPr>
      <w:t>13</w:t>
    </w:r>
    <w:r w:rsidR="0089629F">
      <w:rPr>
        <w:rFonts w:ascii="仿宋_GB2312" w:eastAsia="仿宋_GB2312" w:hint="eastAsia"/>
        <w:sz w:val="28"/>
        <w:szCs w:val="28"/>
      </w:rPr>
      <w:fldChar w:fldCharType="end"/>
    </w:r>
    <w:r>
      <w:rPr>
        <w:rFonts w:hint="eastAsia"/>
        <w:sz w:val="28"/>
        <w:szCs w:val="28"/>
      </w:rPr>
      <w:t xml:space="preserve">－　</w:t>
    </w:r>
  </w:p>
  <w:p w:rsidR="00151FE5" w:rsidRDefault="00151FE5">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E5" w:rsidRDefault="00151FE5">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E8" w:rsidRDefault="00FD0AE8" w:rsidP="00151FE5">
      <w:pPr>
        <w:spacing w:before="0" w:after="0"/>
        <w:ind w:firstLine="640"/>
      </w:pPr>
      <w:r>
        <w:separator/>
      </w:r>
    </w:p>
  </w:footnote>
  <w:footnote w:type="continuationSeparator" w:id="0">
    <w:p w:rsidR="00FD0AE8" w:rsidRDefault="00FD0AE8" w:rsidP="00151FE5">
      <w:pPr>
        <w:spacing w:before="0" w:after="0"/>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E5" w:rsidRDefault="00151FE5">
    <w:pPr>
      <w:pStyle w:val="a7"/>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E5" w:rsidRDefault="00151FE5">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E5" w:rsidRDefault="00151FE5">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99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303F33"/>
    <w:rsid w:val="00004C60"/>
    <w:rsid w:val="00020F33"/>
    <w:rsid w:val="0003469F"/>
    <w:rsid w:val="00045FD5"/>
    <w:rsid w:val="00047851"/>
    <w:rsid w:val="00087428"/>
    <w:rsid w:val="000B7425"/>
    <w:rsid w:val="000D6740"/>
    <w:rsid w:val="001147FB"/>
    <w:rsid w:val="0012018B"/>
    <w:rsid w:val="00151FE5"/>
    <w:rsid w:val="0016553F"/>
    <w:rsid w:val="0018689C"/>
    <w:rsid w:val="001D279B"/>
    <w:rsid w:val="002058DD"/>
    <w:rsid w:val="0022166A"/>
    <w:rsid w:val="0022663D"/>
    <w:rsid w:val="00246B5E"/>
    <w:rsid w:val="002508DD"/>
    <w:rsid w:val="00254E20"/>
    <w:rsid w:val="0028006F"/>
    <w:rsid w:val="00282C1D"/>
    <w:rsid w:val="00301ABF"/>
    <w:rsid w:val="00312DD8"/>
    <w:rsid w:val="00326B25"/>
    <w:rsid w:val="00332C90"/>
    <w:rsid w:val="00333CFC"/>
    <w:rsid w:val="003437DA"/>
    <w:rsid w:val="00353194"/>
    <w:rsid w:val="00362789"/>
    <w:rsid w:val="00373AB7"/>
    <w:rsid w:val="003C3C8C"/>
    <w:rsid w:val="003D1749"/>
    <w:rsid w:val="003D269E"/>
    <w:rsid w:val="003D7391"/>
    <w:rsid w:val="003F4844"/>
    <w:rsid w:val="00417D7D"/>
    <w:rsid w:val="0042663D"/>
    <w:rsid w:val="0043665B"/>
    <w:rsid w:val="00437568"/>
    <w:rsid w:val="0047087A"/>
    <w:rsid w:val="00481D53"/>
    <w:rsid w:val="004A041E"/>
    <w:rsid w:val="004D0FE1"/>
    <w:rsid w:val="004D477D"/>
    <w:rsid w:val="004D6B2B"/>
    <w:rsid w:val="004F0E41"/>
    <w:rsid w:val="004F5483"/>
    <w:rsid w:val="004F6459"/>
    <w:rsid w:val="005106DF"/>
    <w:rsid w:val="00520D05"/>
    <w:rsid w:val="00530BFD"/>
    <w:rsid w:val="00534152"/>
    <w:rsid w:val="00550BF5"/>
    <w:rsid w:val="005616BA"/>
    <w:rsid w:val="005A2741"/>
    <w:rsid w:val="005B62D9"/>
    <w:rsid w:val="005C09AE"/>
    <w:rsid w:val="00632435"/>
    <w:rsid w:val="00634F2B"/>
    <w:rsid w:val="00677099"/>
    <w:rsid w:val="00683CC5"/>
    <w:rsid w:val="00694ED5"/>
    <w:rsid w:val="006B09A2"/>
    <w:rsid w:val="006B4F7B"/>
    <w:rsid w:val="006C2CAC"/>
    <w:rsid w:val="006D1FA1"/>
    <w:rsid w:val="006D23DF"/>
    <w:rsid w:val="006E3CE1"/>
    <w:rsid w:val="006F0FE5"/>
    <w:rsid w:val="006F7F7C"/>
    <w:rsid w:val="00702C43"/>
    <w:rsid w:val="00741B11"/>
    <w:rsid w:val="00753762"/>
    <w:rsid w:val="00775D4F"/>
    <w:rsid w:val="007A0F3E"/>
    <w:rsid w:val="007B7C70"/>
    <w:rsid w:val="007E302C"/>
    <w:rsid w:val="0080616C"/>
    <w:rsid w:val="00812A5B"/>
    <w:rsid w:val="00816186"/>
    <w:rsid w:val="0085418B"/>
    <w:rsid w:val="00856EA7"/>
    <w:rsid w:val="0089629F"/>
    <w:rsid w:val="008E414F"/>
    <w:rsid w:val="00921CA5"/>
    <w:rsid w:val="0093046A"/>
    <w:rsid w:val="00941CED"/>
    <w:rsid w:val="00947FAB"/>
    <w:rsid w:val="00957703"/>
    <w:rsid w:val="009A0234"/>
    <w:rsid w:val="009A05A6"/>
    <w:rsid w:val="009C2E57"/>
    <w:rsid w:val="009D62E7"/>
    <w:rsid w:val="009F1B3A"/>
    <w:rsid w:val="009F6EFE"/>
    <w:rsid w:val="00A328D0"/>
    <w:rsid w:val="00A7132D"/>
    <w:rsid w:val="00A71FEE"/>
    <w:rsid w:val="00A8599D"/>
    <w:rsid w:val="00A92F7A"/>
    <w:rsid w:val="00B3714D"/>
    <w:rsid w:val="00B42D87"/>
    <w:rsid w:val="00B565CE"/>
    <w:rsid w:val="00B64687"/>
    <w:rsid w:val="00B93CA5"/>
    <w:rsid w:val="00B9445D"/>
    <w:rsid w:val="00BC1A04"/>
    <w:rsid w:val="00BE6815"/>
    <w:rsid w:val="00C63B9A"/>
    <w:rsid w:val="00C83095"/>
    <w:rsid w:val="00CB1CDD"/>
    <w:rsid w:val="00CB47F4"/>
    <w:rsid w:val="00CC3211"/>
    <w:rsid w:val="00CC6B4C"/>
    <w:rsid w:val="00CF6EA9"/>
    <w:rsid w:val="00D106AF"/>
    <w:rsid w:val="00D159F4"/>
    <w:rsid w:val="00D3520C"/>
    <w:rsid w:val="00D54AC9"/>
    <w:rsid w:val="00D57D74"/>
    <w:rsid w:val="00D73353"/>
    <w:rsid w:val="00D7682B"/>
    <w:rsid w:val="00D94D94"/>
    <w:rsid w:val="00DA0698"/>
    <w:rsid w:val="00DA46FC"/>
    <w:rsid w:val="00E2209C"/>
    <w:rsid w:val="00E84B6D"/>
    <w:rsid w:val="00E86F60"/>
    <w:rsid w:val="00EA00BE"/>
    <w:rsid w:val="00EA3430"/>
    <w:rsid w:val="00EB4917"/>
    <w:rsid w:val="00ED3FE6"/>
    <w:rsid w:val="00ED6E63"/>
    <w:rsid w:val="00EE062E"/>
    <w:rsid w:val="00EE11E9"/>
    <w:rsid w:val="00EE19CD"/>
    <w:rsid w:val="00EF4BC1"/>
    <w:rsid w:val="00F00FD8"/>
    <w:rsid w:val="00F1181A"/>
    <w:rsid w:val="00F51AAE"/>
    <w:rsid w:val="00FB51EA"/>
    <w:rsid w:val="00FC7F25"/>
    <w:rsid w:val="00FD0AE8"/>
    <w:rsid w:val="00FF49C6"/>
    <w:rsid w:val="00FF60FE"/>
    <w:rsid w:val="2C44421B"/>
    <w:rsid w:val="53303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qFormat="1"/>
    <w:lsdException w:name="Normal (Web)" w:semiHidden="0" w:qFormat="1"/>
    <w:lsdException w:name="Normal Table" w:qFormat="1"/>
    <w:lsdException w:name="Balloon Text" w:qFormat="1"/>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E5"/>
    <w:pPr>
      <w:widowControl w:val="0"/>
      <w:spacing w:before="100" w:beforeAutospacing="1" w:after="100" w:afterAutospacing="1"/>
      <w:ind w:firstLineChars="200" w:firstLine="200"/>
      <w:jc w:val="both"/>
    </w:pPr>
    <w:rPr>
      <w:rFonts w:eastAsia="仿宋"/>
      <w:kern w:val="2"/>
      <w:sz w:val="32"/>
      <w:szCs w:val="22"/>
    </w:rPr>
  </w:style>
  <w:style w:type="paragraph" w:styleId="1">
    <w:name w:val="heading 1"/>
    <w:basedOn w:val="a"/>
    <w:next w:val="a"/>
    <w:link w:val="1Char"/>
    <w:qFormat/>
    <w:locked/>
    <w:rsid w:val="00151FE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51FE5"/>
    <w:rPr>
      <w:rFonts w:ascii="宋体" w:eastAsia="宋体"/>
      <w:sz w:val="18"/>
      <w:szCs w:val="18"/>
    </w:rPr>
  </w:style>
  <w:style w:type="paragraph" w:styleId="a4">
    <w:name w:val="Date"/>
    <w:basedOn w:val="a"/>
    <w:next w:val="a"/>
    <w:link w:val="Char0"/>
    <w:uiPriority w:val="99"/>
    <w:semiHidden/>
    <w:unhideWhenUsed/>
    <w:rsid w:val="00151FE5"/>
    <w:pPr>
      <w:ind w:leftChars="2500" w:left="100"/>
    </w:pPr>
  </w:style>
  <w:style w:type="paragraph" w:styleId="a5">
    <w:name w:val="Balloon Text"/>
    <w:basedOn w:val="a"/>
    <w:link w:val="Char1"/>
    <w:uiPriority w:val="99"/>
    <w:semiHidden/>
    <w:unhideWhenUsed/>
    <w:qFormat/>
    <w:rsid w:val="00151FE5"/>
    <w:pPr>
      <w:spacing w:before="0" w:after="0"/>
    </w:pPr>
    <w:rPr>
      <w:sz w:val="18"/>
      <w:szCs w:val="18"/>
    </w:rPr>
  </w:style>
  <w:style w:type="paragraph" w:styleId="a6">
    <w:name w:val="footer"/>
    <w:basedOn w:val="a"/>
    <w:link w:val="Char2"/>
    <w:uiPriority w:val="99"/>
    <w:rsid w:val="00151FE5"/>
    <w:pPr>
      <w:tabs>
        <w:tab w:val="center" w:pos="4153"/>
        <w:tab w:val="right" w:pos="8306"/>
      </w:tabs>
      <w:snapToGrid w:val="0"/>
      <w:jc w:val="left"/>
    </w:pPr>
    <w:rPr>
      <w:sz w:val="18"/>
      <w:szCs w:val="18"/>
    </w:rPr>
  </w:style>
  <w:style w:type="paragraph" w:styleId="a7">
    <w:name w:val="header"/>
    <w:basedOn w:val="a"/>
    <w:link w:val="Char3"/>
    <w:uiPriority w:val="99"/>
    <w:semiHidden/>
    <w:rsid w:val="00151FE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51FE5"/>
    <w:pPr>
      <w:widowControl/>
      <w:ind w:firstLineChars="0" w:firstLine="0"/>
      <w:jc w:val="left"/>
    </w:pPr>
    <w:rPr>
      <w:rFonts w:ascii="宋体" w:eastAsia="宋体" w:hAnsi="宋体" w:cs="宋体"/>
      <w:kern w:val="0"/>
      <w:sz w:val="24"/>
      <w:szCs w:val="24"/>
    </w:rPr>
  </w:style>
  <w:style w:type="character" w:styleId="a9">
    <w:name w:val="page number"/>
    <w:basedOn w:val="a0"/>
    <w:uiPriority w:val="99"/>
    <w:qFormat/>
    <w:rsid w:val="00151FE5"/>
    <w:rPr>
      <w:rFonts w:cs="Times New Roman"/>
    </w:rPr>
  </w:style>
  <w:style w:type="table" w:styleId="aa">
    <w:name w:val="Table Grid"/>
    <w:basedOn w:val="a1"/>
    <w:uiPriority w:val="59"/>
    <w:locked/>
    <w:rsid w:val="00151F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7"/>
    <w:uiPriority w:val="99"/>
    <w:semiHidden/>
    <w:locked/>
    <w:rsid w:val="00151FE5"/>
    <w:rPr>
      <w:rFonts w:eastAsia="仿宋" w:cs="Times New Roman"/>
      <w:sz w:val="18"/>
      <w:szCs w:val="18"/>
    </w:rPr>
  </w:style>
  <w:style w:type="character" w:customStyle="1" w:styleId="Char2">
    <w:name w:val="页脚 Char"/>
    <w:basedOn w:val="a0"/>
    <w:link w:val="a6"/>
    <w:uiPriority w:val="99"/>
    <w:locked/>
    <w:rsid w:val="00151FE5"/>
    <w:rPr>
      <w:rFonts w:eastAsia="仿宋" w:cs="Times New Roman"/>
      <w:sz w:val="18"/>
      <w:szCs w:val="18"/>
    </w:rPr>
  </w:style>
  <w:style w:type="character" w:customStyle="1" w:styleId="1Char">
    <w:name w:val="标题 1 Char"/>
    <w:basedOn w:val="a0"/>
    <w:link w:val="1"/>
    <w:rsid w:val="00151FE5"/>
    <w:rPr>
      <w:rFonts w:eastAsia="仿宋"/>
      <w:b/>
      <w:bCs/>
      <w:kern w:val="44"/>
      <w:sz w:val="44"/>
      <w:szCs w:val="44"/>
    </w:rPr>
  </w:style>
  <w:style w:type="character" w:customStyle="1" w:styleId="Char0">
    <w:name w:val="日期 Char"/>
    <w:basedOn w:val="a0"/>
    <w:link w:val="a4"/>
    <w:uiPriority w:val="99"/>
    <w:semiHidden/>
    <w:qFormat/>
    <w:rsid w:val="00151FE5"/>
    <w:rPr>
      <w:rFonts w:eastAsia="仿宋"/>
      <w:kern w:val="2"/>
      <w:sz w:val="32"/>
      <w:szCs w:val="22"/>
    </w:rPr>
  </w:style>
  <w:style w:type="character" w:customStyle="1" w:styleId="Char1">
    <w:name w:val="批注框文本 Char"/>
    <w:basedOn w:val="a0"/>
    <w:link w:val="a5"/>
    <w:uiPriority w:val="99"/>
    <w:semiHidden/>
    <w:qFormat/>
    <w:rsid w:val="00151FE5"/>
    <w:rPr>
      <w:rFonts w:eastAsia="仿宋"/>
      <w:kern w:val="2"/>
      <w:sz w:val="18"/>
      <w:szCs w:val="18"/>
    </w:rPr>
  </w:style>
  <w:style w:type="character" w:customStyle="1" w:styleId="Char">
    <w:name w:val="文档结构图 Char"/>
    <w:basedOn w:val="a0"/>
    <w:link w:val="a3"/>
    <w:uiPriority w:val="99"/>
    <w:semiHidden/>
    <w:rsid w:val="00151FE5"/>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150;&#20844;&#23460;\&#23398;&#38498;&#25991;&#20214;\&#12304;&#38498;&#20826;&#23383;2017-&#21495;&#12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【院党字2017-号】.dotx</Template>
  <TotalTime>126</TotalTime>
  <Pages>16</Pages>
  <Words>1036</Words>
  <Characters>5909</Characters>
  <Application>Microsoft Office Word</Application>
  <DocSecurity>0</DocSecurity>
  <Lines>49</Lines>
  <Paragraphs>13</Paragraphs>
  <ScaleCrop>false</ScaleCrop>
  <Company>微软中国</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张子博</dc:creator>
  <cp:lastModifiedBy>微软用户</cp:lastModifiedBy>
  <cp:revision>32</cp:revision>
  <cp:lastPrinted>2018-09-16T04:35:00Z</cp:lastPrinted>
  <dcterms:created xsi:type="dcterms:W3CDTF">2018-08-08T08:14:00Z</dcterms:created>
  <dcterms:modified xsi:type="dcterms:W3CDTF">2018-09-17T00:05:00Z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