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申请增加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3年河南省职业教育教学改革</w:t>
      </w:r>
    </w:p>
    <w:p>
      <w:pPr>
        <w:snapToGrid w:val="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研究与实践项目申报表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461"/>
        <w:gridCol w:w="204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申请单位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单位类型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中宋"/>
                <w:sz w:val="28"/>
                <w:szCs w:val="28"/>
              </w:rPr>
              <w:t>中职学校</w:t>
            </w:r>
            <w:r>
              <w:rPr>
                <w:rFonts w:ascii="仿宋_GB2312" w:hAnsi="华文中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中宋"/>
                <w:sz w:val="28"/>
                <w:szCs w:val="28"/>
              </w:rPr>
              <w:t>高职（专科）学校</w:t>
            </w:r>
            <w:r>
              <w:rPr>
                <w:rFonts w:ascii="仿宋_GB2312" w:hAnsi="华文中宋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中宋"/>
                <w:sz w:val="28"/>
                <w:szCs w:val="28"/>
              </w:rPr>
              <w:t>职业本科学校</w:t>
            </w:r>
          </w:p>
          <w:p>
            <w:pPr>
              <w:snapToGrid w:val="0"/>
              <w:spacing w:line="460" w:lineRule="exac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中宋"/>
                <w:sz w:val="28"/>
                <w:szCs w:val="28"/>
              </w:rPr>
              <w:t xml:space="preserve">普通本科学校 </w:t>
            </w:r>
            <w:r>
              <w:rPr>
                <w:rFonts w:ascii="仿宋_GB2312" w:hAnsi="华文中宋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中宋"/>
                <w:sz w:val="28"/>
                <w:szCs w:val="28"/>
              </w:rPr>
              <w:t>教研机构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项目主持人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行政职务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申请项目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类型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 xml:space="preserve">□重大项目 </w:t>
            </w:r>
            <w:r>
              <w:rPr>
                <w:rFonts w:hint="eastAsia" w:ascii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bCs/>
                <w:sz w:val="28"/>
                <w:szCs w:val="28"/>
              </w:rPr>
              <w:t>重点项目 □规划项目 □青年教师项目</w:t>
            </w:r>
          </w:p>
          <w:p>
            <w:pPr>
              <w:snapToGrid w:val="0"/>
              <w:spacing w:line="460" w:lineRule="exac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□揭榜挂帅项目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申请增加立项项目理由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（注：相关证明材料，同时提供获奖文件、证书等佐证材料作为附件，并上传网上系统）</w:t>
            </w:r>
          </w:p>
          <w:p>
            <w:pPr>
              <w:snapToGrid w:val="0"/>
              <w:spacing w:line="4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学校（单位）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审核意见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ind w:firstLine="3920" w:firstLineChars="14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盖章                                        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省辖市、济源示范区、省直管县（市）教育局审核意见</w:t>
            </w:r>
          </w:p>
        </w:tc>
        <w:tc>
          <w:tcPr>
            <w:tcW w:w="7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ind w:firstLine="3920" w:firstLineChars="14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ind w:firstLine="3920" w:firstLineChars="14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盖章                                             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4F3B82-2369-476F-84D1-BFAB98341A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668E40B-29A2-4E35-AE40-7FCA739E2E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C53A62-50A7-46D0-A8F4-BA7F6E0DEB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1361581-41CF-471D-9980-AF8B3077359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246FE85-4A66-4830-A333-511FCE025A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5B07ADB"/>
    <w:rsid w:val="05B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2024-01-03T10:10:00Z</dcterms:created>
  <dc:creator>＿＿LUS</dc:creator>
  <cp:lastModifiedBy>＿＿LUS</cp:lastModifiedBy>
  <dcterms:modified xsi:type="dcterms:W3CDTF">2024-01-03T10:10:54Z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E4B60566F2644157A349EADB83692C93_11</vt:lpwstr>
  </property>
</Properties>
</file>